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445A" w14:textId="2FC30FA5" w:rsidR="004A6A3C" w:rsidRPr="00486BDA" w:rsidRDefault="007B2A58">
      <w:pPr>
        <w:rPr>
          <w:rFonts w:ascii="Arial" w:hAnsi="Arial" w:cs="Arial"/>
          <w:b/>
          <w:bCs/>
          <w:sz w:val="28"/>
          <w:szCs w:val="28"/>
        </w:rPr>
      </w:pPr>
      <w:r w:rsidRPr="00486BDA">
        <w:rPr>
          <w:rFonts w:ascii="Arial" w:hAnsi="Arial" w:cs="Arial"/>
          <w:b/>
          <w:bCs/>
          <w:sz w:val="28"/>
          <w:szCs w:val="28"/>
        </w:rPr>
        <w:t>READING THE FOREST ANTHOLOGY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486BDA">
        <w:rPr>
          <w:rFonts w:ascii="Arial" w:hAnsi="Arial" w:cs="Arial"/>
          <w:b/>
          <w:bCs/>
          <w:sz w:val="28"/>
          <w:szCs w:val="28"/>
        </w:rPr>
        <w:t xml:space="preserve">TEACHERS’ </w:t>
      </w:r>
      <w:r>
        <w:rPr>
          <w:rFonts w:ascii="Arial" w:hAnsi="Arial" w:cs="Arial"/>
          <w:b/>
          <w:bCs/>
          <w:sz w:val="28"/>
          <w:szCs w:val="28"/>
        </w:rPr>
        <w:t>GUIDE</w:t>
      </w:r>
    </w:p>
    <w:p w14:paraId="0176A889" w14:textId="77777777" w:rsidR="007B2A58" w:rsidRDefault="007B2A58">
      <w:pPr>
        <w:rPr>
          <w:rFonts w:ascii="Arial" w:hAnsi="Arial" w:cs="Arial"/>
          <w:sz w:val="28"/>
          <w:szCs w:val="28"/>
        </w:rPr>
      </w:pPr>
    </w:p>
    <w:p w14:paraId="659C0D98" w14:textId="54BA12F8" w:rsidR="004079D9" w:rsidRDefault="00784B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teacher resources are designed to offer starting points for including and using </w:t>
      </w:r>
      <w:r w:rsidR="008B393D">
        <w:rPr>
          <w:rFonts w:ascii="Arial" w:hAnsi="Arial" w:cs="Arial"/>
          <w:sz w:val="28"/>
          <w:szCs w:val="28"/>
        </w:rPr>
        <w:t xml:space="preserve">the work of </w:t>
      </w:r>
      <w:r>
        <w:rPr>
          <w:rFonts w:ascii="Arial" w:hAnsi="Arial" w:cs="Arial"/>
          <w:sz w:val="28"/>
          <w:szCs w:val="28"/>
        </w:rPr>
        <w:t xml:space="preserve">Forest writers </w:t>
      </w:r>
      <w:r w:rsidR="004079D9">
        <w:rPr>
          <w:rFonts w:ascii="Arial" w:hAnsi="Arial" w:cs="Arial"/>
          <w:sz w:val="28"/>
          <w:szCs w:val="28"/>
        </w:rPr>
        <w:t>as part of your teaching practice</w:t>
      </w:r>
      <w:r>
        <w:rPr>
          <w:rFonts w:ascii="Arial" w:hAnsi="Arial" w:cs="Arial"/>
          <w:sz w:val="28"/>
          <w:szCs w:val="28"/>
        </w:rPr>
        <w:t xml:space="preserve">. They can be used as standalone examples for English or as part of a history or geography topic. </w:t>
      </w:r>
    </w:p>
    <w:p w14:paraId="636E265F" w14:textId="63D7B733" w:rsidR="00784BD3" w:rsidRDefault="00784B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Short biographies of each writer can be found here: </w:t>
      </w:r>
      <w:hyperlink r:id="rId7" w:history="1">
        <w:r w:rsidRPr="00784BD3">
          <w:rPr>
            <w:rStyle w:val="Hyperlink"/>
            <w:rFonts w:ascii="Arial" w:hAnsi="Arial" w:cs="Arial"/>
            <w:sz w:val="28"/>
            <w:szCs w:val="28"/>
          </w:rPr>
          <w:t>https://www.readingtheforest.co.uk/authors.html</w:t>
        </w:r>
      </w:hyperlink>
      <w:r w:rsidRPr="00784B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to support your teaching and subject knowledge.</w:t>
      </w:r>
    </w:p>
    <w:p w14:paraId="2F1976C7" w14:textId="2EC279E7" w:rsidR="002A276E" w:rsidRDefault="00EA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Introductions to each part of the antholog</w:t>
      </w:r>
      <w:r w:rsidR="00784BD3">
        <w:rPr>
          <w:rFonts w:ascii="Arial" w:hAnsi="Arial" w:cs="Arial"/>
          <w:sz w:val="28"/>
          <w:szCs w:val="28"/>
        </w:rPr>
        <w:t xml:space="preserve">y also provide useful information about the Forest </w:t>
      </w:r>
      <w:r w:rsidR="005F4B42">
        <w:rPr>
          <w:rFonts w:ascii="Arial" w:hAnsi="Arial" w:cs="Arial"/>
          <w:sz w:val="28"/>
          <w:szCs w:val="28"/>
        </w:rPr>
        <w:t xml:space="preserve">and its authors </w:t>
      </w:r>
      <w:r w:rsidR="00784BD3">
        <w:rPr>
          <w:rFonts w:ascii="Arial" w:hAnsi="Arial" w:cs="Arial"/>
          <w:sz w:val="28"/>
          <w:szCs w:val="28"/>
        </w:rPr>
        <w:t xml:space="preserve">at that time and </w:t>
      </w:r>
      <w:r w:rsidR="005F4B42">
        <w:rPr>
          <w:rFonts w:ascii="Arial" w:hAnsi="Arial" w:cs="Arial"/>
          <w:sz w:val="28"/>
          <w:szCs w:val="28"/>
        </w:rPr>
        <w:t xml:space="preserve">main </w:t>
      </w:r>
      <w:r w:rsidR="00784BD3">
        <w:rPr>
          <w:rFonts w:ascii="Arial" w:hAnsi="Arial" w:cs="Arial"/>
          <w:sz w:val="28"/>
          <w:szCs w:val="28"/>
        </w:rPr>
        <w:t>literary themes and tropes</w:t>
      </w:r>
      <w:r w:rsidR="005F4B42">
        <w:rPr>
          <w:rFonts w:ascii="Arial" w:hAnsi="Arial" w:cs="Arial"/>
          <w:sz w:val="28"/>
          <w:szCs w:val="28"/>
        </w:rPr>
        <w:t>.</w:t>
      </w:r>
    </w:p>
    <w:p w14:paraId="75CB6C28" w14:textId="77777777" w:rsidR="004079D9" w:rsidRPr="00EE1896" w:rsidRDefault="004079D9">
      <w:pPr>
        <w:rPr>
          <w:rFonts w:ascii="Arial" w:hAnsi="Arial" w:cs="Arial"/>
          <w:sz w:val="28"/>
          <w:szCs w:val="28"/>
        </w:rPr>
      </w:pPr>
    </w:p>
    <w:p w14:paraId="1F8F5387" w14:textId="1BE0215C" w:rsidR="002A276E" w:rsidRPr="007C27AA" w:rsidRDefault="002A276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C27AA">
        <w:rPr>
          <w:rFonts w:ascii="Arial" w:hAnsi="Arial" w:cs="Arial"/>
          <w:b/>
          <w:bCs/>
          <w:sz w:val="28"/>
          <w:szCs w:val="28"/>
          <w:u w:val="single"/>
        </w:rPr>
        <w:t>Part One</w:t>
      </w:r>
      <w:r w:rsidR="007C27AA" w:rsidRPr="007C27AA">
        <w:rPr>
          <w:rFonts w:ascii="Arial" w:hAnsi="Arial" w:cs="Arial"/>
          <w:b/>
          <w:bCs/>
          <w:sz w:val="28"/>
          <w:szCs w:val="28"/>
          <w:u w:val="single"/>
        </w:rPr>
        <w:t>: The Early-Modern Period</w:t>
      </w:r>
    </w:p>
    <w:p w14:paraId="7E62DC37" w14:textId="77777777" w:rsidR="004079D9" w:rsidRDefault="004079D9">
      <w:pPr>
        <w:rPr>
          <w:rFonts w:ascii="Arial" w:hAnsi="Arial" w:cs="Arial"/>
          <w:b/>
          <w:bCs/>
          <w:sz w:val="28"/>
          <w:szCs w:val="28"/>
        </w:rPr>
      </w:pPr>
    </w:p>
    <w:p w14:paraId="621EDABB" w14:textId="7F07B10C" w:rsidR="007B2A58" w:rsidRPr="00F74A43" w:rsidRDefault="005F4B42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7C27AA">
        <w:rPr>
          <w:rFonts w:ascii="Arial" w:hAnsi="Arial" w:cs="Arial"/>
          <w:b/>
          <w:bCs/>
          <w:i/>
          <w:iCs/>
          <w:sz w:val="28"/>
          <w:szCs w:val="28"/>
        </w:rPr>
        <w:t>Brittania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by William Camden</w:t>
      </w:r>
      <w:r w:rsidR="007C27AA">
        <w:rPr>
          <w:rFonts w:ascii="Arial" w:hAnsi="Arial" w:cs="Arial"/>
          <w:b/>
          <w:bCs/>
          <w:sz w:val="28"/>
          <w:szCs w:val="28"/>
        </w:rPr>
        <w:t>,</w:t>
      </w:r>
      <w:r w:rsidR="006A62C6">
        <w:rPr>
          <w:rFonts w:ascii="Arial" w:hAnsi="Arial" w:cs="Arial"/>
          <w:b/>
          <w:bCs/>
          <w:sz w:val="28"/>
          <w:szCs w:val="28"/>
        </w:rPr>
        <w:t xml:space="preserve"> Page 4,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7AA">
        <w:rPr>
          <w:rFonts w:ascii="Arial" w:hAnsi="Arial" w:cs="Arial"/>
          <w:b/>
          <w:bCs/>
          <w:i/>
          <w:iCs/>
          <w:sz w:val="28"/>
          <w:szCs w:val="28"/>
        </w:rPr>
        <w:t>Poly-</w:t>
      </w:r>
      <w:proofErr w:type="spellStart"/>
      <w:r w:rsidRPr="007C27AA">
        <w:rPr>
          <w:rFonts w:ascii="Arial" w:hAnsi="Arial" w:cs="Arial"/>
          <w:b/>
          <w:bCs/>
          <w:i/>
          <w:iCs/>
          <w:sz w:val="28"/>
          <w:szCs w:val="28"/>
        </w:rPr>
        <w:t>Olbion</w:t>
      </w:r>
      <w:proofErr w:type="spellEnd"/>
      <w:r w:rsidRPr="007C27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by Michael Drayton</w:t>
      </w:r>
      <w:r w:rsidR="007C27AA">
        <w:rPr>
          <w:rFonts w:ascii="Arial" w:hAnsi="Arial" w:cs="Arial"/>
          <w:b/>
          <w:bCs/>
          <w:sz w:val="28"/>
          <w:szCs w:val="28"/>
        </w:rPr>
        <w:t>,</w:t>
      </w:r>
      <w:r w:rsidR="006A62C6">
        <w:rPr>
          <w:rFonts w:ascii="Arial" w:hAnsi="Arial" w:cs="Arial"/>
          <w:b/>
          <w:bCs/>
          <w:sz w:val="28"/>
          <w:szCs w:val="28"/>
        </w:rPr>
        <w:t xml:space="preserve"> Page 6</w:t>
      </w:r>
    </w:p>
    <w:p w14:paraId="310443DD" w14:textId="6FC576B3" w:rsidR="002A276E" w:rsidRPr="00EE1896" w:rsidRDefault="002A276E">
      <w:pPr>
        <w:rPr>
          <w:rFonts w:ascii="Arial" w:hAnsi="Arial" w:cs="Arial"/>
          <w:sz w:val="28"/>
          <w:szCs w:val="28"/>
        </w:rPr>
      </w:pPr>
      <w:r w:rsidRPr="005F4B42">
        <w:rPr>
          <w:rFonts w:ascii="Arial" w:hAnsi="Arial" w:cs="Arial"/>
          <w:sz w:val="28"/>
          <w:szCs w:val="28"/>
        </w:rPr>
        <w:t>Camden and Drayton</w:t>
      </w:r>
      <w:r w:rsidR="00EE1896">
        <w:rPr>
          <w:rFonts w:ascii="Arial" w:hAnsi="Arial" w:cs="Arial"/>
          <w:sz w:val="28"/>
          <w:szCs w:val="28"/>
        </w:rPr>
        <w:t xml:space="preserve"> are </w:t>
      </w:r>
      <w:r w:rsidRPr="00EE1896">
        <w:rPr>
          <w:rFonts w:ascii="Arial" w:hAnsi="Arial" w:cs="Arial"/>
          <w:sz w:val="28"/>
          <w:szCs w:val="28"/>
        </w:rPr>
        <w:t xml:space="preserve">writing contemporaries of Shakespeare. Two Shakespeare texts must be studied at KS3 and at least one at KS4. These extracts </w:t>
      </w:r>
      <w:r w:rsidR="00EE1896">
        <w:rPr>
          <w:rFonts w:ascii="Arial" w:hAnsi="Arial" w:cs="Arial"/>
          <w:sz w:val="28"/>
          <w:szCs w:val="28"/>
        </w:rPr>
        <w:t>c</w:t>
      </w:r>
      <w:r w:rsidRPr="00EE1896">
        <w:rPr>
          <w:rFonts w:ascii="Arial" w:hAnsi="Arial" w:cs="Arial"/>
          <w:sz w:val="28"/>
          <w:szCs w:val="28"/>
        </w:rPr>
        <w:t>ould be used</w:t>
      </w:r>
      <w:r w:rsidR="007C27AA">
        <w:rPr>
          <w:rFonts w:ascii="Arial" w:hAnsi="Arial" w:cs="Arial"/>
          <w:sz w:val="28"/>
          <w:szCs w:val="28"/>
        </w:rPr>
        <w:t xml:space="preserve">, alongside the Shakespeare text, </w:t>
      </w:r>
      <w:r w:rsidRPr="00EE1896">
        <w:rPr>
          <w:rFonts w:ascii="Arial" w:hAnsi="Arial" w:cs="Arial"/>
          <w:sz w:val="28"/>
          <w:szCs w:val="28"/>
        </w:rPr>
        <w:t>to provide evidence of writers</w:t>
      </w:r>
      <w:r w:rsidR="00EE1896">
        <w:rPr>
          <w:rFonts w:ascii="Arial" w:hAnsi="Arial" w:cs="Arial"/>
          <w:sz w:val="28"/>
          <w:szCs w:val="28"/>
        </w:rPr>
        <w:t xml:space="preserve"> </w:t>
      </w:r>
      <w:r w:rsidR="007C27AA">
        <w:rPr>
          <w:rFonts w:ascii="Arial" w:hAnsi="Arial" w:cs="Arial"/>
          <w:sz w:val="28"/>
          <w:szCs w:val="28"/>
        </w:rPr>
        <w:t xml:space="preserve">describing the Forest of Dean and Britain during the same period that Shakespeare was writing.  </w:t>
      </w:r>
    </w:p>
    <w:p w14:paraId="02A3842E" w14:textId="5AB3B197" w:rsidR="002A276E" w:rsidRDefault="002A276E">
      <w:pPr>
        <w:rPr>
          <w:rFonts w:ascii="Arial" w:hAnsi="Arial" w:cs="Arial"/>
          <w:sz w:val="28"/>
          <w:szCs w:val="28"/>
        </w:rPr>
      </w:pPr>
      <w:r w:rsidRPr="00EE1896">
        <w:rPr>
          <w:rFonts w:ascii="Arial" w:hAnsi="Arial" w:cs="Arial"/>
          <w:sz w:val="28"/>
          <w:szCs w:val="28"/>
        </w:rPr>
        <w:t xml:space="preserve">Comparing texts is a key skill for GCSE English. </w:t>
      </w:r>
      <w:r w:rsidR="00EE1896">
        <w:rPr>
          <w:rFonts w:ascii="Arial" w:hAnsi="Arial" w:cs="Arial"/>
          <w:sz w:val="28"/>
          <w:szCs w:val="28"/>
        </w:rPr>
        <w:t>Camden and Drayton’s</w:t>
      </w:r>
      <w:r w:rsidRPr="00EE1896">
        <w:rPr>
          <w:rFonts w:ascii="Arial" w:hAnsi="Arial" w:cs="Arial"/>
          <w:sz w:val="28"/>
          <w:szCs w:val="28"/>
        </w:rPr>
        <w:t xml:space="preserve"> texts would make good examples for pupils to analyse and compare a writer’s choice of vocabulary, form, grammatical and structural features, </w:t>
      </w:r>
      <w:r w:rsidR="00EE1896" w:rsidRPr="00EE1896">
        <w:rPr>
          <w:rFonts w:ascii="Arial" w:hAnsi="Arial" w:cs="Arial"/>
          <w:sz w:val="28"/>
          <w:szCs w:val="28"/>
        </w:rPr>
        <w:t xml:space="preserve">and </w:t>
      </w:r>
      <w:r w:rsidRPr="00EE1896">
        <w:rPr>
          <w:rFonts w:ascii="Arial" w:hAnsi="Arial" w:cs="Arial"/>
          <w:sz w:val="28"/>
          <w:szCs w:val="28"/>
        </w:rPr>
        <w:t>mak</w:t>
      </w:r>
      <w:r w:rsidR="00EE1896" w:rsidRPr="00EE1896">
        <w:rPr>
          <w:rFonts w:ascii="Arial" w:hAnsi="Arial" w:cs="Arial"/>
          <w:sz w:val="28"/>
          <w:szCs w:val="28"/>
        </w:rPr>
        <w:t>e</w:t>
      </w:r>
      <w:r w:rsidRPr="00EE1896">
        <w:rPr>
          <w:rFonts w:ascii="Arial" w:hAnsi="Arial" w:cs="Arial"/>
          <w:sz w:val="28"/>
          <w:szCs w:val="28"/>
        </w:rPr>
        <w:t xml:space="preserve"> critical comparisons</w:t>
      </w:r>
      <w:r w:rsidR="00EE1896">
        <w:rPr>
          <w:rFonts w:ascii="Arial" w:hAnsi="Arial" w:cs="Arial"/>
          <w:sz w:val="28"/>
          <w:szCs w:val="28"/>
        </w:rPr>
        <w:t>.</w:t>
      </w:r>
      <w:r w:rsidR="006643AF">
        <w:rPr>
          <w:rFonts w:ascii="Arial" w:hAnsi="Arial" w:cs="Arial"/>
          <w:sz w:val="28"/>
          <w:szCs w:val="28"/>
        </w:rPr>
        <w:t xml:space="preserve"> </w:t>
      </w:r>
    </w:p>
    <w:p w14:paraId="3AB0E18C" w14:textId="2EC97CB8" w:rsidR="005F4B42" w:rsidRDefault="005F4B42">
      <w:pPr>
        <w:rPr>
          <w:rFonts w:ascii="Arial" w:hAnsi="Arial" w:cs="Arial"/>
          <w:sz w:val="28"/>
          <w:szCs w:val="28"/>
        </w:rPr>
      </w:pPr>
    </w:p>
    <w:p w14:paraId="02C275EA" w14:textId="77777777" w:rsidR="005F4B42" w:rsidRDefault="005F4B42">
      <w:pPr>
        <w:rPr>
          <w:rFonts w:ascii="Arial" w:hAnsi="Arial" w:cs="Arial"/>
          <w:sz w:val="28"/>
          <w:szCs w:val="28"/>
        </w:rPr>
      </w:pPr>
    </w:p>
    <w:p w14:paraId="3E4A31A1" w14:textId="6CB03B5B" w:rsidR="006643AF" w:rsidRPr="007C27AA" w:rsidRDefault="006643A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C27AA">
        <w:rPr>
          <w:rFonts w:ascii="Arial" w:hAnsi="Arial" w:cs="Arial"/>
          <w:b/>
          <w:bCs/>
          <w:sz w:val="28"/>
          <w:szCs w:val="28"/>
          <w:u w:val="single"/>
        </w:rPr>
        <w:t>Part Two</w:t>
      </w:r>
      <w:r w:rsidR="007C27AA" w:rsidRPr="007C27AA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2550C5" w:rsidRPr="007C27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F4B42" w:rsidRPr="007C27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550C5" w:rsidRPr="007C27AA">
        <w:rPr>
          <w:rFonts w:ascii="Arial" w:hAnsi="Arial" w:cs="Arial"/>
          <w:b/>
          <w:bCs/>
          <w:sz w:val="28"/>
          <w:szCs w:val="28"/>
          <w:u w:val="single"/>
        </w:rPr>
        <w:t>The Nineteenth Century</w:t>
      </w:r>
    </w:p>
    <w:p w14:paraId="19023354" w14:textId="77777777" w:rsidR="005F4B42" w:rsidRDefault="005F4B42">
      <w:pPr>
        <w:rPr>
          <w:rFonts w:ascii="Arial" w:hAnsi="Arial" w:cs="Arial"/>
          <w:b/>
          <w:bCs/>
          <w:sz w:val="28"/>
          <w:szCs w:val="28"/>
        </w:rPr>
      </w:pPr>
    </w:p>
    <w:p w14:paraId="3EA22E7D" w14:textId="1D5BC5A6" w:rsidR="007B2A58" w:rsidRDefault="007C27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A41169" w:rsidRPr="00844742">
        <w:rPr>
          <w:rFonts w:ascii="Arial" w:hAnsi="Arial" w:cs="Arial"/>
          <w:b/>
          <w:bCs/>
          <w:sz w:val="28"/>
          <w:szCs w:val="28"/>
        </w:rPr>
        <w:t xml:space="preserve">The Forest of Dean in </w:t>
      </w:r>
      <w:r w:rsidR="00A41169" w:rsidRPr="0065536B">
        <w:rPr>
          <w:rFonts w:ascii="Arial" w:hAnsi="Arial" w:cs="Arial"/>
          <w:b/>
          <w:bCs/>
          <w:sz w:val="28"/>
          <w:szCs w:val="28"/>
        </w:rPr>
        <w:t>Times</w:t>
      </w:r>
      <w:r w:rsidR="00A41169" w:rsidRPr="00844742">
        <w:rPr>
          <w:rFonts w:ascii="Arial" w:hAnsi="Arial" w:cs="Arial"/>
          <w:b/>
          <w:bCs/>
          <w:sz w:val="28"/>
          <w:szCs w:val="28"/>
        </w:rPr>
        <w:t xml:space="preserve"> Past Contrasted with the Present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A41169" w:rsidRPr="00844742">
        <w:rPr>
          <w:rFonts w:ascii="Arial" w:hAnsi="Arial" w:cs="Arial"/>
          <w:b/>
          <w:bCs/>
          <w:sz w:val="28"/>
          <w:szCs w:val="28"/>
        </w:rPr>
        <w:t xml:space="preserve"> by Catherine Drew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A41169">
        <w:rPr>
          <w:rFonts w:ascii="Arial" w:hAnsi="Arial" w:cs="Arial"/>
          <w:sz w:val="28"/>
          <w:szCs w:val="28"/>
        </w:rPr>
        <w:t xml:space="preserve"> </w:t>
      </w:r>
      <w:r w:rsidR="00A41169" w:rsidRPr="0065536B">
        <w:rPr>
          <w:rFonts w:ascii="Arial" w:hAnsi="Arial" w:cs="Arial"/>
          <w:b/>
          <w:bCs/>
          <w:sz w:val="28"/>
          <w:szCs w:val="28"/>
        </w:rPr>
        <w:t>Page</w:t>
      </w:r>
      <w:r w:rsidR="0065536B" w:rsidRPr="0065536B">
        <w:rPr>
          <w:rFonts w:ascii="Arial" w:hAnsi="Arial" w:cs="Arial"/>
          <w:b/>
          <w:bCs/>
          <w:sz w:val="28"/>
          <w:szCs w:val="28"/>
        </w:rPr>
        <w:t xml:space="preserve"> 19</w:t>
      </w:r>
    </w:p>
    <w:p w14:paraId="1DA1614C" w14:textId="2B74E5D7" w:rsidR="00A41169" w:rsidRDefault="00A411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very long poem but there are sections that would be useful to illustrate how industrialisation changed the Forest. From, ‘The Forest now is numerous got of late… </w:t>
      </w:r>
      <w:r w:rsidRPr="00DB0255">
        <w:rPr>
          <w:rFonts w:ascii="Arial" w:hAnsi="Arial" w:cs="Arial"/>
          <w:sz w:val="28"/>
          <w:szCs w:val="28"/>
        </w:rPr>
        <w:t>Page</w:t>
      </w:r>
      <w:r w:rsidR="00DB0255">
        <w:rPr>
          <w:rFonts w:ascii="Arial" w:hAnsi="Arial" w:cs="Arial"/>
          <w:sz w:val="28"/>
          <w:szCs w:val="28"/>
        </w:rPr>
        <w:t xml:space="preserve"> 30</w:t>
      </w:r>
      <w:r>
        <w:rPr>
          <w:rFonts w:ascii="Arial" w:hAnsi="Arial" w:cs="Arial"/>
          <w:sz w:val="28"/>
          <w:szCs w:val="28"/>
        </w:rPr>
        <w:t xml:space="preserve"> to ‘There’s nothing hid from his all -seeing eye’. </w:t>
      </w:r>
      <w:r w:rsidRPr="00DB0255">
        <w:rPr>
          <w:rFonts w:ascii="Arial" w:hAnsi="Arial" w:cs="Arial"/>
          <w:sz w:val="28"/>
          <w:szCs w:val="28"/>
        </w:rPr>
        <w:t>Page</w:t>
      </w:r>
      <w:r w:rsidR="00DB0255">
        <w:rPr>
          <w:rFonts w:ascii="Arial" w:hAnsi="Arial" w:cs="Arial"/>
          <w:sz w:val="28"/>
          <w:szCs w:val="28"/>
        </w:rPr>
        <w:t xml:space="preserve"> 32</w:t>
      </w:r>
    </w:p>
    <w:p w14:paraId="68A2DEFC" w14:textId="033D7616" w:rsidR="001F4DC8" w:rsidRDefault="001F4DC8">
      <w:pPr>
        <w:rPr>
          <w:rFonts w:ascii="Arial" w:hAnsi="Arial" w:cs="Arial"/>
          <w:sz w:val="28"/>
          <w:szCs w:val="28"/>
        </w:rPr>
      </w:pPr>
    </w:p>
    <w:p w14:paraId="67E7EDCD" w14:textId="77777777" w:rsidR="005F4B42" w:rsidRPr="00A41169" w:rsidRDefault="005F4B42">
      <w:pPr>
        <w:rPr>
          <w:rFonts w:ascii="Arial" w:hAnsi="Arial" w:cs="Arial"/>
          <w:sz w:val="28"/>
          <w:szCs w:val="28"/>
        </w:rPr>
      </w:pPr>
    </w:p>
    <w:p w14:paraId="0B1122E8" w14:textId="64BA2EE5" w:rsidR="007B2A58" w:rsidRDefault="007C27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F63A1B" w:rsidRPr="00844742">
        <w:rPr>
          <w:rFonts w:ascii="Arial" w:hAnsi="Arial" w:cs="Arial"/>
          <w:b/>
          <w:bCs/>
          <w:sz w:val="28"/>
          <w:szCs w:val="28"/>
        </w:rPr>
        <w:t>In the Mine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F63A1B" w:rsidRPr="00844742">
        <w:rPr>
          <w:rFonts w:ascii="Arial" w:hAnsi="Arial" w:cs="Arial"/>
          <w:b/>
          <w:bCs/>
          <w:sz w:val="28"/>
          <w:szCs w:val="28"/>
        </w:rPr>
        <w:t xml:space="preserve"> by Ada M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F63A1B" w:rsidRPr="00844742">
        <w:rPr>
          <w:rFonts w:ascii="Arial" w:hAnsi="Arial" w:cs="Arial"/>
          <w:b/>
          <w:bCs/>
          <w:sz w:val="28"/>
          <w:szCs w:val="28"/>
        </w:rPr>
        <w:t xml:space="preserve"> Trotter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C97A50" w:rsidRPr="005B3428">
        <w:rPr>
          <w:rFonts w:ascii="Arial" w:hAnsi="Arial" w:cs="Arial"/>
          <w:b/>
          <w:bCs/>
          <w:sz w:val="28"/>
          <w:szCs w:val="28"/>
        </w:rPr>
        <w:t xml:space="preserve"> Page</w:t>
      </w:r>
      <w:r w:rsidR="007E4A8B" w:rsidRPr="005B3428">
        <w:rPr>
          <w:rFonts w:ascii="Arial" w:hAnsi="Arial" w:cs="Arial"/>
          <w:b/>
          <w:bCs/>
          <w:sz w:val="28"/>
          <w:szCs w:val="28"/>
        </w:rPr>
        <w:t xml:space="preserve"> 43</w:t>
      </w:r>
    </w:p>
    <w:p w14:paraId="5DA79A45" w14:textId="73D69B4F" w:rsidR="00F63A1B" w:rsidRDefault="00F63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extract from </w:t>
      </w:r>
      <w:r w:rsidRPr="007C27AA">
        <w:rPr>
          <w:rFonts w:ascii="Arial" w:hAnsi="Arial" w:cs="Arial"/>
          <w:i/>
          <w:iCs/>
          <w:sz w:val="28"/>
          <w:szCs w:val="28"/>
        </w:rPr>
        <w:t>Heaven’s Gate: A Story in the Forest of Dean</w:t>
      </w:r>
      <w:r w:rsidR="005F0AEB">
        <w:rPr>
          <w:rFonts w:ascii="Arial" w:hAnsi="Arial" w:cs="Arial"/>
          <w:sz w:val="28"/>
          <w:szCs w:val="28"/>
        </w:rPr>
        <w:t xml:space="preserve">, could be used in </w:t>
      </w:r>
      <w:r w:rsidR="00B151A1">
        <w:rPr>
          <w:rFonts w:ascii="Arial" w:hAnsi="Arial" w:cs="Arial"/>
          <w:sz w:val="28"/>
          <w:szCs w:val="28"/>
        </w:rPr>
        <w:t>several</w:t>
      </w:r>
      <w:r w:rsidR="005F0AEB">
        <w:rPr>
          <w:rFonts w:ascii="Arial" w:hAnsi="Arial" w:cs="Arial"/>
          <w:sz w:val="28"/>
          <w:szCs w:val="28"/>
        </w:rPr>
        <w:t xml:space="preserve"> ways:</w:t>
      </w:r>
    </w:p>
    <w:p w14:paraId="18A307C1" w14:textId="0032C85B" w:rsidR="005F0AEB" w:rsidRDefault="005F0AEB" w:rsidP="005F0A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text for whole class reading and subsequent comprehension tasks</w:t>
      </w:r>
    </w:p>
    <w:p w14:paraId="6764C9D0" w14:textId="7F1C5266" w:rsidR="00A011FA" w:rsidRDefault="00A011FA" w:rsidP="005F0A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</w:t>
      </w:r>
      <w:r w:rsidR="00C30C14">
        <w:rPr>
          <w:rFonts w:ascii="Arial" w:hAnsi="Arial" w:cs="Arial"/>
          <w:sz w:val="28"/>
          <w:szCs w:val="28"/>
        </w:rPr>
        <w:t>basis for diary recount writing</w:t>
      </w:r>
      <w:r w:rsidR="00143223">
        <w:rPr>
          <w:rFonts w:ascii="Arial" w:hAnsi="Arial" w:cs="Arial"/>
          <w:sz w:val="28"/>
          <w:szCs w:val="28"/>
        </w:rPr>
        <w:t xml:space="preserve"> (from the point of view of the rescued man)</w:t>
      </w:r>
      <w:r w:rsidR="00C30C14">
        <w:rPr>
          <w:rFonts w:ascii="Arial" w:hAnsi="Arial" w:cs="Arial"/>
          <w:sz w:val="28"/>
          <w:szCs w:val="28"/>
        </w:rPr>
        <w:t xml:space="preserve">, </w:t>
      </w:r>
      <w:r w:rsidR="00182248">
        <w:rPr>
          <w:rFonts w:ascii="Arial" w:hAnsi="Arial" w:cs="Arial"/>
          <w:sz w:val="28"/>
          <w:szCs w:val="28"/>
        </w:rPr>
        <w:t xml:space="preserve">a </w:t>
      </w:r>
      <w:r w:rsidR="00C30C14">
        <w:rPr>
          <w:rFonts w:ascii="Arial" w:hAnsi="Arial" w:cs="Arial"/>
          <w:sz w:val="28"/>
          <w:szCs w:val="28"/>
        </w:rPr>
        <w:t>newspaper report</w:t>
      </w:r>
    </w:p>
    <w:p w14:paraId="7B0DA7EB" w14:textId="31940F45" w:rsidR="005F0AEB" w:rsidRDefault="005F0AEB" w:rsidP="005F0A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contemporaneous evidence of the working conditions/jobs for people working in Forest of Dean Mines</w:t>
      </w:r>
    </w:p>
    <w:p w14:paraId="2851095D" w14:textId="39530E42" w:rsidR="00C97A50" w:rsidRDefault="00182248" w:rsidP="00D835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79D9">
        <w:rPr>
          <w:rFonts w:ascii="Arial" w:hAnsi="Arial" w:cs="Arial"/>
          <w:sz w:val="28"/>
          <w:szCs w:val="28"/>
        </w:rPr>
        <w:t>If studying mining</w:t>
      </w:r>
      <w:r w:rsidR="005F4B42" w:rsidRPr="004079D9">
        <w:rPr>
          <w:rFonts w:ascii="Arial" w:hAnsi="Arial" w:cs="Arial"/>
          <w:sz w:val="28"/>
          <w:szCs w:val="28"/>
        </w:rPr>
        <w:t>,</w:t>
      </w:r>
      <w:r w:rsidRPr="004079D9">
        <w:rPr>
          <w:rFonts w:ascii="Arial" w:hAnsi="Arial" w:cs="Arial"/>
          <w:sz w:val="28"/>
          <w:szCs w:val="28"/>
        </w:rPr>
        <w:t xml:space="preserve"> l</w:t>
      </w:r>
      <w:r w:rsidR="005F0AEB" w:rsidRPr="004079D9">
        <w:rPr>
          <w:rFonts w:ascii="Arial" w:hAnsi="Arial" w:cs="Arial"/>
          <w:sz w:val="28"/>
          <w:szCs w:val="28"/>
        </w:rPr>
        <w:t>ink to</w:t>
      </w:r>
      <w:r w:rsidRPr="004079D9">
        <w:rPr>
          <w:rFonts w:ascii="Arial" w:hAnsi="Arial" w:cs="Arial"/>
          <w:sz w:val="28"/>
          <w:szCs w:val="28"/>
        </w:rPr>
        <w:t>/compare with</w:t>
      </w:r>
      <w:r w:rsidR="005F0AEB" w:rsidRPr="004079D9">
        <w:rPr>
          <w:rFonts w:ascii="Arial" w:hAnsi="Arial" w:cs="Arial"/>
          <w:sz w:val="28"/>
          <w:szCs w:val="28"/>
        </w:rPr>
        <w:t xml:space="preserve"> research about the 1949 Waterloo Colliery disaster</w:t>
      </w:r>
      <w:r w:rsidR="007C27AA">
        <w:rPr>
          <w:rFonts w:ascii="Arial" w:hAnsi="Arial" w:cs="Arial"/>
          <w:sz w:val="28"/>
          <w:szCs w:val="28"/>
        </w:rPr>
        <w:t xml:space="preserve"> </w:t>
      </w:r>
    </w:p>
    <w:p w14:paraId="4256D098" w14:textId="116C87B7" w:rsidR="007C27AA" w:rsidRPr="004079D9" w:rsidRDefault="007C27AA" w:rsidP="00D835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with a visit to Hopewell Colliery</w:t>
      </w:r>
      <w:r w:rsidR="00227376">
        <w:rPr>
          <w:rFonts w:ascii="Arial" w:hAnsi="Arial" w:cs="Arial"/>
          <w:sz w:val="28"/>
          <w:szCs w:val="28"/>
        </w:rPr>
        <w:t xml:space="preserve">, and/or the Waterloo Memorial (near </w:t>
      </w:r>
      <w:proofErr w:type="spellStart"/>
      <w:r w:rsidR="00227376">
        <w:rPr>
          <w:rFonts w:ascii="Arial" w:hAnsi="Arial" w:cs="Arial"/>
          <w:sz w:val="28"/>
          <w:szCs w:val="28"/>
        </w:rPr>
        <w:t>Mireystock</w:t>
      </w:r>
      <w:proofErr w:type="spellEnd"/>
      <w:r w:rsidR="00227376">
        <w:rPr>
          <w:rFonts w:ascii="Arial" w:hAnsi="Arial" w:cs="Arial"/>
          <w:sz w:val="28"/>
          <w:szCs w:val="28"/>
        </w:rPr>
        <w:t xml:space="preserve">) and/or the Dean Heritage Centre.  </w:t>
      </w:r>
    </w:p>
    <w:p w14:paraId="6004A205" w14:textId="77777777" w:rsidR="005F4B42" w:rsidRDefault="005F4B42" w:rsidP="00D83586">
      <w:pPr>
        <w:ind w:left="720"/>
        <w:rPr>
          <w:rFonts w:ascii="Arial" w:hAnsi="Arial" w:cs="Arial"/>
          <w:sz w:val="28"/>
          <w:szCs w:val="28"/>
        </w:rPr>
      </w:pPr>
    </w:p>
    <w:p w14:paraId="5A71629C" w14:textId="73B8B0C0" w:rsidR="00143223" w:rsidRPr="00227376" w:rsidRDefault="00EA7C10" w:rsidP="0014322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27376">
        <w:rPr>
          <w:rFonts w:ascii="Arial" w:hAnsi="Arial" w:cs="Arial"/>
          <w:b/>
          <w:bCs/>
          <w:sz w:val="28"/>
          <w:szCs w:val="28"/>
          <w:u w:val="single"/>
        </w:rPr>
        <w:t>Part Three</w:t>
      </w:r>
      <w:r w:rsidR="00227376" w:rsidRPr="00227376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2550C5" w:rsidRPr="002273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079D9" w:rsidRPr="002273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550C5" w:rsidRPr="00227376">
        <w:rPr>
          <w:rFonts w:ascii="Arial" w:hAnsi="Arial" w:cs="Arial"/>
          <w:b/>
          <w:bCs/>
          <w:sz w:val="28"/>
          <w:szCs w:val="28"/>
          <w:u w:val="single"/>
        </w:rPr>
        <w:t>The Twentieth Century</w:t>
      </w:r>
    </w:p>
    <w:p w14:paraId="246DDEA6" w14:textId="77777777" w:rsidR="005F4B42" w:rsidRPr="00486BDA" w:rsidRDefault="005F4B42" w:rsidP="00143223">
      <w:pPr>
        <w:rPr>
          <w:rFonts w:ascii="Arial" w:hAnsi="Arial" w:cs="Arial"/>
          <w:b/>
          <w:bCs/>
          <w:sz w:val="28"/>
          <w:szCs w:val="28"/>
        </w:rPr>
      </w:pPr>
    </w:p>
    <w:p w14:paraId="67F15B1D" w14:textId="5885E198" w:rsidR="005F4B42" w:rsidRDefault="00486BDA" w:rsidP="00143223">
      <w:pPr>
        <w:rPr>
          <w:rFonts w:ascii="Arial" w:hAnsi="Arial" w:cs="Arial"/>
          <w:sz w:val="28"/>
          <w:szCs w:val="28"/>
        </w:rPr>
      </w:pPr>
      <w:r w:rsidRPr="00227376">
        <w:rPr>
          <w:rFonts w:ascii="Arial" w:hAnsi="Arial" w:cs="Arial"/>
          <w:b/>
          <w:bCs/>
          <w:i/>
          <w:iCs/>
          <w:sz w:val="28"/>
          <w:szCs w:val="28"/>
        </w:rPr>
        <w:t>The Flower-Patch Among the Hills</w:t>
      </w:r>
      <w:r w:rsidRPr="00B43737">
        <w:rPr>
          <w:rFonts w:ascii="Arial" w:hAnsi="Arial" w:cs="Arial"/>
          <w:b/>
          <w:bCs/>
          <w:sz w:val="28"/>
          <w:szCs w:val="28"/>
        </w:rPr>
        <w:t xml:space="preserve"> by Flora </w:t>
      </w:r>
      <w:proofErr w:type="spellStart"/>
      <w:r w:rsidRPr="00227376">
        <w:rPr>
          <w:rFonts w:ascii="Arial" w:hAnsi="Arial" w:cs="Arial"/>
          <w:b/>
          <w:bCs/>
          <w:sz w:val="28"/>
          <w:szCs w:val="28"/>
        </w:rPr>
        <w:t>Klickman</w:t>
      </w:r>
      <w:r w:rsidR="00227376">
        <w:rPr>
          <w:rFonts w:ascii="Arial" w:hAnsi="Arial" w:cs="Arial"/>
          <w:b/>
          <w:bCs/>
          <w:sz w:val="28"/>
          <w:szCs w:val="28"/>
        </w:rPr>
        <w:t>n</w:t>
      </w:r>
      <w:proofErr w:type="spellEnd"/>
      <w:r w:rsidR="00227376" w:rsidRPr="00227376">
        <w:rPr>
          <w:rFonts w:ascii="Arial" w:hAnsi="Arial" w:cs="Arial"/>
          <w:b/>
          <w:bCs/>
          <w:sz w:val="28"/>
          <w:szCs w:val="28"/>
        </w:rPr>
        <w:t>,</w:t>
      </w:r>
      <w:r w:rsidRPr="00227376">
        <w:rPr>
          <w:rFonts w:ascii="Arial" w:hAnsi="Arial" w:cs="Arial"/>
          <w:b/>
          <w:bCs/>
          <w:sz w:val="28"/>
          <w:szCs w:val="28"/>
        </w:rPr>
        <w:t xml:space="preserve"> Page</w:t>
      </w:r>
      <w:r w:rsidR="00227376" w:rsidRPr="00227376">
        <w:rPr>
          <w:rFonts w:ascii="Arial" w:hAnsi="Arial" w:cs="Arial"/>
          <w:b/>
          <w:bCs/>
          <w:sz w:val="28"/>
          <w:szCs w:val="28"/>
        </w:rPr>
        <w:t xml:space="preserve"> 102</w:t>
      </w:r>
    </w:p>
    <w:p w14:paraId="34B15548" w14:textId="3B4ED5D2" w:rsidR="005F4B42" w:rsidRDefault="00486BDA" w:rsidP="0014322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Klickman</w:t>
      </w:r>
      <w:r w:rsidR="00227376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’s</w:t>
      </w:r>
      <w:proofErr w:type="spellEnd"/>
      <w:r>
        <w:rPr>
          <w:rFonts w:ascii="Arial" w:hAnsi="Arial" w:cs="Arial"/>
          <w:sz w:val="28"/>
          <w:szCs w:val="28"/>
        </w:rPr>
        <w:t xml:space="preserve"> detailed description of her home and surrounding valley would make an excellent example of descriptive writing when teaching settings for stories. Pupils could: </w:t>
      </w:r>
    </w:p>
    <w:p w14:paraId="74FEA038" w14:textId="3EDC7AE2" w:rsidR="005F4B42" w:rsidRDefault="00227376" w:rsidP="005F4B4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486BDA" w:rsidRPr="005F4B42">
        <w:rPr>
          <w:rFonts w:ascii="Arial" w:hAnsi="Arial" w:cs="Arial"/>
          <w:sz w:val="28"/>
          <w:szCs w:val="28"/>
        </w:rPr>
        <w:t xml:space="preserve">ighlight text for </w:t>
      </w:r>
      <w:r w:rsidR="00AA648E" w:rsidRPr="005F4B42">
        <w:rPr>
          <w:rFonts w:ascii="Arial" w:hAnsi="Arial" w:cs="Arial"/>
          <w:sz w:val="28"/>
          <w:szCs w:val="28"/>
        </w:rPr>
        <w:t>examples of figurative language</w:t>
      </w:r>
    </w:p>
    <w:p w14:paraId="742CA5E2" w14:textId="10D4BBFC" w:rsidR="005F4B42" w:rsidRDefault="00227376" w:rsidP="005F4B4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6F76BB" w:rsidRPr="005F4B42">
        <w:rPr>
          <w:rFonts w:ascii="Arial" w:hAnsi="Arial" w:cs="Arial"/>
          <w:sz w:val="28"/>
          <w:szCs w:val="28"/>
        </w:rPr>
        <w:t>raw or paint in response to what they have read/heard</w:t>
      </w:r>
    </w:p>
    <w:p w14:paraId="34F30BFC" w14:textId="2A8F729A" w:rsidR="00486BDA" w:rsidRDefault="00227376" w:rsidP="005F4B4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6F76BB" w:rsidRPr="005F4B42">
        <w:rPr>
          <w:rFonts w:ascii="Arial" w:hAnsi="Arial" w:cs="Arial"/>
          <w:sz w:val="28"/>
          <w:szCs w:val="28"/>
        </w:rPr>
        <w:t>rite a description of the same setting but in autumn/</w:t>
      </w:r>
      <w:r w:rsidR="005B3428" w:rsidRPr="005F4B42">
        <w:rPr>
          <w:rFonts w:ascii="Arial" w:hAnsi="Arial" w:cs="Arial"/>
          <w:sz w:val="28"/>
          <w:szCs w:val="28"/>
        </w:rPr>
        <w:t>wintertime</w:t>
      </w:r>
      <w:r w:rsidR="006B36D8" w:rsidRPr="005F4B42">
        <w:rPr>
          <w:rFonts w:ascii="Arial" w:hAnsi="Arial" w:cs="Arial"/>
          <w:sz w:val="28"/>
          <w:szCs w:val="28"/>
        </w:rPr>
        <w:t>.</w:t>
      </w:r>
    </w:p>
    <w:p w14:paraId="5C2C3C0F" w14:textId="1BCA8024" w:rsidR="00CD28A4" w:rsidRPr="00CD28A4" w:rsidRDefault="00CD28A4" w:rsidP="00CD2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Flora’s author page: </w:t>
      </w:r>
      <w:hyperlink r:id="rId8" w:history="1">
        <w:r w:rsidR="00FD2AC4"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https://www.readingtheforest.co.uk/flora-klickmann.html</w:t>
        </w:r>
      </w:hyperlink>
      <w:r w:rsidR="00FD2AC4">
        <w:rPr>
          <w:rFonts w:ascii="Arial" w:hAnsi="Arial" w:cs="Arial"/>
          <w:sz w:val="28"/>
          <w:szCs w:val="28"/>
        </w:rPr>
        <w:t xml:space="preserve"> </w:t>
      </w:r>
    </w:p>
    <w:p w14:paraId="63142CEB" w14:textId="081D913C" w:rsidR="005B3428" w:rsidRDefault="005B3428" w:rsidP="005F4B42">
      <w:pPr>
        <w:rPr>
          <w:rFonts w:ascii="Arial" w:hAnsi="Arial" w:cs="Arial"/>
          <w:sz w:val="28"/>
          <w:szCs w:val="28"/>
        </w:rPr>
      </w:pPr>
    </w:p>
    <w:p w14:paraId="71595222" w14:textId="77777777" w:rsidR="005B3428" w:rsidRPr="005F4B42" w:rsidRDefault="005B3428" w:rsidP="005F4B42">
      <w:pPr>
        <w:rPr>
          <w:rFonts w:ascii="Arial" w:hAnsi="Arial" w:cs="Arial"/>
          <w:sz w:val="28"/>
          <w:szCs w:val="28"/>
        </w:rPr>
      </w:pPr>
    </w:p>
    <w:p w14:paraId="02916EB4" w14:textId="57808B6E" w:rsidR="005F4B42" w:rsidRPr="00B43737" w:rsidRDefault="00227376" w:rsidP="001432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6B36D8" w:rsidRPr="00B43737">
        <w:rPr>
          <w:rFonts w:ascii="Arial" w:hAnsi="Arial" w:cs="Arial"/>
          <w:b/>
          <w:bCs/>
          <w:sz w:val="28"/>
          <w:szCs w:val="28"/>
        </w:rPr>
        <w:t>Devil’s Chapel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6B36D8" w:rsidRPr="00B43737">
        <w:rPr>
          <w:rFonts w:ascii="Arial" w:hAnsi="Arial" w:cs="Arial"/>
          <w:b/>
          <w:bCs/>
          <w:sz w:val="28"/>
          <w:szCs w:val="28"/>
        </w:rPr>
        <w:t xml:space="preserve"> by F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6B36D8" w:rsidRPr="00B43737">
        <w:rPr>
          <w:rFonts w:ascii="Arial" w:hAnsi="Arial" w:cs="Arial"/>
          <w:b/>
          <w:bCs/>
          <w:sz w:val="28"/>
          <w:szCs w:val="28"/>
        </w:rPr>
        <w:t>W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6B36D8" w:rsidRPr="00B43737">
        <w:rPr>
          <w:rFonts w:ascii="Arial" w:hAnsi="Arial" w:cs="Arial"/>
          <w:b/>
          <w:bCs/>
          <w:sz w:val="28"/>
          <w:szCs w:val="28"/>
        </w:rPr>
        <w:t xml:space="preserve"> Harvey</w:t>
      </w:r>
      <w:r>
        <w:rPr>
          <w:rFonts w:ascii="Arial" w:hAnsi="Arial" w:cs="Arial"/>
          <w:b/>
          <w:bCs/>
          <w:sz w:val="28"/>
          <w:szCs w:val="28"/>
        </w:rPr>
        <w:t>, Page</w:t>
      </w:r>
      <w:r w:rsidR="003A5EF5">
        <w:rPr>
          <w:rFonts w:ascii="Arial" w:hAnsi="Arial" w:cs="Arial"/>
          <w:b/>
          <w:bCs/>
          <w:sz w:val="28"/>
          <w:szCs w:val="28"/>
        </w:rPr>
        <w:t xml:space="preserve"> 110</w:t>
      </w:r>
    </w:p>
    <w:p w14:paraId="7F49FB7C" w14:textId="721D2FC2" w:rsidR="00B43737" w:rsidRDefault="006B36D8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studying the Romans as part of your </w:t>
      </w:r>
      <w:proofErr w:type="gramStart"/>
      <w:r w:rsidR="003A5EF5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istory</w:t>
      </w:r>
      <w:proofErr w:type="gramEnd"/>
      <w:r>
        <w:rPr>
          <w:rFonts w:ascii="Arial" w:hAnsi="Arial" w:cs="Arial"/>
          <w:sz w:val="28"/>
          <w:szCs w:val="28"/>
        </w:rPr>
        <w:t xml:space="preserve"> work, this poem helps illustrate the impact the Romans had on our local area and why the local</w:t>
      </w:r>
      <w:r w:rsidR="00B43737">
        <w:rPr>
          <w:rFonts w:ascii="Arial" w:hAnsi="Arial" w:cs="Arial"/>
          <w:sz w:val="28"/>
          <w:szCs w:val="28"/>
        </w:rPr>
        <w:t>ly</w:t>
      </w:r>
      <w:r>
        <w:rPr>
          <w:rFonts w:ascii="Arial" w:hAnsi="Arial" w:cs="Arial"/>
          <w:sz w:val="28"/>
          <w:szCs w:val="28"/>
        </w:rPr>
        <w:t xml:space="preserve"> mined iron ore was so important to them. Local ‘Scowles’</w:t>
      </w:r>
      <w:r w:rsidR="003A5EF5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3A5EF5">
        <w:rPr>
          <w:rFonts w:ascii="Arial" w:hAnsi="Arial" w:cs="Arial"/>
          <w:sz w:val="28"/>
          <w:szCs w:val="28"/>
        </w:rPr>
        <w:t>e.g.</w:t>
      </w:r>
      <w:proofErr w:type="gramEnd"/>
      <w:r w:rsidR="003A5EF5">
        <w:rPr>
          <w:rFonts w:ascii="Arial" w:hAnsi="Arial" w:cs="Arial"/>
          <w:sz w:val="28"/>
          <w:szCs w:val="28"/>
        </w:rPr>
        <w:t xml:space="preserve"> Puzzle Wood)</w:t>
      </w:r>
      <w:r>
        <w:rPr>
          <w:rFonts w:ascii="Arial" w:hAnsi="Arial" w:cs="Arial"/>
          <w:sz w:val="28"/>
          <w:szCs w:val="28"/>
        </w:rPr>
        <w:t xml:space="preserve"> and the Devil’s Chapel (part of Lydney </w:t>
      </w:r>
      <w:r w:rsidR="00B43737">
        <w:rPr>
          <w:rFonts w:ascii="Arial" w:hAnsi="Arial" w:cs="Arial"/>
          <w:sz w:val="28"/>
          <w:szCs w:val="28"/>
        </w:rPr>
        <w:t xml:space="preserve">Park Estate) </w:t>
      </w:r>
      <w:r>
        <w:rPr>
          <w:rFonts w:ascii="Arial" w:hAnsi="Arial" w:cs="Arial"/>
          <w:sz w:val="28"/>
          <w:szCs w:val="28"/>
        </w:rPr>
        <w:t>can be visited</w:t>
      </w:r>
      <w:r w:rsidR="003A5EF5">
        <w:rPr>
          <w:rFonts w:ascii="Arial" w:hAnsi="Arial" w:cs="Arial"/>
          <w:sz w:val="28"/>
          <w:szCs w:val="28"/>
        </w:rPr>
        <w:t xml:space="preserve"> </w:t>
      </w:r>
      <w:r w:rsidR="004079D9">
        <w:rPr>
          <w:rFonts w:ascii="Arial" w:hAnsi="Arial" w:cs="Arial"/>
          <w:sz w:val="28"/>
          <w:szCs w:val="28"/>
        </w:rPr>
        <w:t>too</w:t>
      </w:r>
      <w:r>
        <w:rPr>
          <w:rFonts w:ascii="Arial" w:hAnsi="Arial" w:cs="Arial"/>
          <w:sz w:val="28"/>
          <w:szCs w:val="28"/>
        </w:rPr>
        <w:t>.</w:t>
      </w:r>
    </w:p>
    <w:p w14:paraId="387CE5FA" w14:textId="77777777" w:rsidR="00CD28A4" w:rsidRDefault="00CD28A4" w:rsidP="00CD28A4">
      <w:pPr>
        <w:rPr>
          <w:rFonts w:ascii="Arial" w:hAnsi="Arial" w:cs="Arial"/>
          <w:sz w:val="28"/>
          <w:szCs w:val="28"/>
        </w:rPr>
      </w:pPr>
    </w:p>
    <w:p w14:paraId="6E22C82C" w14:textId="47663E9D" w:rsidR="00CD28A4" w:rsidRDefault="00CD28A4" w:rsidP="00CD2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F. W. Harvey’s author page here: </w:t>
      </w:r>
      <w:hyperlink r:id="rId9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https://www.readingtheforest.co.uk/f-w-harvey.html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24F35FA" w14:textId="77777777" w:rsidR="007B2A58" w:rsidRDefault="007B2A58" w:rsidP="00143223">
      <w:pPr>
        <w:rPr>
          <w:rFonts w:ascii="Arial" w:hAnsi="Arial" w:cs="Arial"/>
          <w:sz w:val="28"/>
          <w:szCs w:val="28"/>
        </w:rPr>
      </w:pPr>
    </w:p>
    <w:p w14:paraId="0048BBC9" w14:textId="6434C543" w:rsidR="007B2A58" w:rsidRPr="00AE6073" w:rsidRDefault="003A5EF5" w:rsidP="001432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D96144" w:rsidRPr="00AE6073">
        <w:rPr>
          <w:rFonts w:ascii="Arial" w:hAnsi="Arial" w:cs="Arial"/>
          <w:b/>
          <w:bCs/>
          <w:sz w:val="28"/>
          <w:szCs w:val="28"/>
        </w:rPr>
        <w:t>Warning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D96144" w:rsidRPr="00AE6073">
        <w:rPr>
          <w:rFonts w:ascii="Arial" w:hAnsi="Arial" w:cs="Arial"/>
          <w:b/>
          <w:bCs/>
          <w:sz w:val="28"/>
          <w:szCs w:val="28"/>
        </w:rPr>
        <w:t xml:space="preserve"> by F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D96144" w:rsidRPr="00AE6073">
        <w:rPr>
          <w:rFonts w:ascii="Arial" w:hAnsi="Arial" w:cs="Arial"/>
          <w:b/>
          <w:bCs/>
          <w:sz w:val="28"/>
          <w:szCs w:val="28"/>
        </w:rPr>
        <w:t>W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D96144" w:rsidRPr="00AE6073">
        <w:rPr>
          <w:rFonts w:ascii="Arial" w:hAnsi="Arial" w:cs="Arial"/>
          <w:b/>
          <w:bCs/>
          <w:sz w:val="28"/>
          <w:szCs w:val="28"/>
        </w:rPr>
        <w:t xml:space="preserve"> Harvey</w:t>
      </w:r>
      <w:r>
        <w:rPr>
          <w:rFonts w:ascii="Arial" w:hAnsi="Arial" w:cs="Arial"/>
          <w:b/>
          <w:bCs/>
          <w:sz w:val="28"/>
          <w:szCs w:val="28"/>
        </w:rPr>
        <w:t>, Page 119</w:t>
      </w:r>
    </w:p>
    <w:p w14:paraId="3463D542" w14:textId="52C9ABA8" w:rsidR="00D96144" w:rsidRDefault="00D96144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rhyming poem would be excellent for </w:t>
      </w:r>
      <w:r w:rsidR="00AE6073">
        <w:rPr>
          <w:rFonts w:ascii="Arial" w:hAnsi="Arial" w:cs="Arial"/>
          <w:sz w:val="28"/>
          <w:szCs w:val="28"/>
        </w:rPr>
        <w:t>pupils to learn and perform. It also mentions many local towns and villages; this could be linked to work on local geography</w:t>
      </w:r>
      <w:r w:rsidR="00844742">
        <w:rPr>
          <w:rFonts w:ascii="Arial" w:hAnsi="Arial" w:cs="Arial"/>
          <w:sz w:val="28"/>
          <w:szCs w:val="28"/>
        </w:rPr>
        <w:t>, map reading</w:t>
      </w:r>
      <w:r w:rsidR="00AE6073">
        <w:rPr>
          <w:rFonts w:ascii="Arial" w:hAnsi="Arial" w:cs="Arial"/>
          <w:sz w:val="28"/>
          <w:szCs w:val="28"/>
        </w:rPr>
        <w:t xml:space="preserve"> and </w:t>
      </w:r>
      <w:r w:rsidR="005F4B42">
        <w:rPr>
          <w:rFonts w:ascii="Arial" w:hAnsi="Arial" w:cs="Arial"/>
          <w:sz w:val="28"/>
          <w:szCs w:val="28"/>
        </w:rPr>
        <w:t xml:space="preserve">identifying </w:t>
      </w:r>
      <w:r w:rsidR="00AE6073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AE6073">
        <w:rPr>
          <w:rFonts w:ascii="Arial" w:hAnsi="Arial" w:cs="Arial"/>
          <w:sz w:val="28"/>
          <w:szCs w:val="28"/>
        </w:rPr>
        <w:t>Hundred</w:t>
      </w:r>
      <w:proofErr w:type="spellEnd"/>
      <w:r w:rsidR="00AE6073">
        <w:rPr>
          <w:rFonts w:ascii="Arial" w:hAnsi="Arial" w:cs="Arial"/>
          <w:sz w:val="28"/>
          <w:szCs w:val="28"/>
        </w:rPr>
        <w:t xml:space="preserve"> of St Briavels.</w:t>
      </w:r>
    </w:p>
    <w:p w14:paraId="57FF9747" w14:textId="77777777" w:rsidR="00CD28A4" w:rsidRDefault="00CD28A4" w:rsidP="00143223">
      <w:pPr>
        <w:rPr>
          <w:rFonts w:ascii="Arial" w:hAnsi="Arial" w:cs="Arial"/>
          <w:sz w:val="28"/>
          <w:szCs w:val="28"/>
        </w:rPr>
      </w:pPr>
    </w:p>
    <w:p w14:paraId="529F6549" w14:textId="23365D85" w:rsidR="00A42E6B" w:rsidRDefault="00A42E6B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 F. W. Harvey reading ‘</w:t>
      </w:r>
      <w:r w:rsidR="00870633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arning” here: </w:t>
      </w:r>
      <w:hyperlink r:id="rId10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https://poetryarchive.org/poem/warning/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666425A" w14:textId="77777777" w:rsidR="00CD28A4" w:rsidRDefault="00CD28A4" w:rsidP="00143223">
      <w:pPr>
        <w:rPr>
          <w:rFonts w:ascii="Arial" w:hAnsi="Arial" w:cs="Arial"/>
          <w:sz w:val="28"/>
          <w:szCs w:val="28"/>
        </w:rPr>
      </w:pPr>
    </w:p>
    <w:p w14:paraId="70E80EEA" w14:textId="035B7363" w:rsidR="00A42E6B" w:rsidRDefault="00A42E6B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Teacher resources on Harvey and World War One: </w:t>
      </w:r>
      <w:hyperlink r:id="rId11" w:history="1">
        <w:r w:rsidR="00CD28A4"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https://www.readingtheforest.co.uk/worldwarone.html</w:t>
        </w:r>
      </w:hyperlink>
      <w:r w:rsidR="00CD28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906560C" w14:textId="731FC7F3" w:rsidR="00A42E6B" w:rsidRDefault="00A42E6B" w:rsidP="00143223">
      <w:pPr>
        <w:rPr>
          <w:rFonts w:ascii="Arial" w:hAnsi="Arial" w:cs="Arial"/>
          <w:sz w:val="28"/>
          <w:szCs w:val="28"/>
        </w:rPr>
      </w:pPr>
    </w:p>
    <w:p w14:paraId="25469AF5" w14:textId="20B36F37" w:rsidR="00A42E6B" w:rsidRDefault="00A42E6B" w:rsidP="00143223">
      <w:pPr>
        <w:rPr>
          <w:rFonts w:ascii="Arial" w:hAnsi="Arial" w:cs="Arial"/>
          <w:sz w:val="28"/>
          <w:szCs w:val="28"/>
        </w:rPr>
      </w:pPr>
    </w:p>
    <w:p w14:paraId="1EBE4C07" w14:textId="77777777" w:rsidR="00A42E6B" w:rsidRDefault="00A42E6B" w:rsidP="00143223">
      <w:pPr>
        <w:rPr>
          <w:rFonts w:ascii="Arial" w:hAnsi="Arial" w:cs="Arial"/>
          <w:sz w:val="28"/>
          <w:szCs w:val="28"/>
        </w:rPr>
      </w:pPr>
    </w:p>
    <w:p w14:paraId="731C9500" w14:textId="77AE81DE" w:rsidR="007B2A58" w:rsidRPr="00C43038" w:rsidRDefault="003A5EF5" w:rsidP="001432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C43038" w:rsidRPr="00C43038">
        <w:rPr>
          <w:rFonts w:ascii="Arial" w:hAnsi="Arial" w:cs="Arial"/>
          <w:b/>
          <w:bCs/>
          <w:sz w:val="28"/>
          <w:szCs w:val="28"/>
        </w:rPr>
        <w:t>The Wood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C43038" w:rsidRPr="00C43038">
        <w:rPr>
          <w:rFonts w:ascii="Arial" w:hAnsi="Arial" w:cs="Arial"/>
          <w:b/>
          <w:bCs/>
          <w:sz w:val="28"/>
          <w:szCs w:val="28"/>
        </w:rPr>
        <w:t xml:space="preserve"> by Leonard Clark</w:t>
      </w:r>
      <w:r>
        <w:rPr>
          <w:rFonts w:ascii="Arial" w:hAnsi="Arial" w:cs="Arial"/>
          <w:b/>
          <w:bCs/>
          <w:sz w:val="28"/>
          <w:szCs w:val="28"/>
        </w:rPr>
        <w:t>, Page 135</w:t>
      </w:r>
    </w:p>
    <w:p w14:paraId="311AE78A" w14:textId="417F705D" w:rsidR="00C43038" w:rsidRDefault="00C43038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beautiful, descriptive poem describes the Forest in springtime. It could be used for analysis and comprehension but also as a starting point for children to go out into </w:t>
      </w:r>
      <w:r w:rsidR="004079D9">
        <w:rPr>
          <w:rFonts w:ascii="Arial" w:hAnsi="Arial" w:cs="Arial"/>
          <w:sz w:val="28"/>
          <w:szCs w:val="28"/>
        </w:rPr>
        <w:t xml:space="preserve">local </w:t>
      </w:r>
      <w:r>
        <w:rPr>
          <w:rFonts w:ascii="Arial" w:hAnsi="Arial" w:cs="Arial"/>
          <w:sz w:val="28"/>
          <w:szCs w:val="28"/>
        </w:rPr>
        <w:t>woodland and write from their own experience.</w:t>
      </w:r>
    </w:p>
    <w:p w14:paraId="5106744E" w14:textId="7FA8A9FA" w:rsidR="00CD28A4" w:rsidRDefault="00CD28A4" w:rsidP="00143223">
      <w:pPr>
        <w:rPr>
          <w:rFonts w:ascii="Arial" w:hAnsi="Arial" w:cs="Arial"/>
          <w:sz w:val="28"/>
          <w:szCs w:val="28"/>
        </w:rPr>
      </w:pPr>
    </w:p>
    <w:p w14:paraId="048DCD44" w14:textId="0FD62E79" w:rsidR="00CD28A4" w:rsidRDefault="00CD28A4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Leonard’s author page: </w:t>
      </w:r>
      <w:hyperlink r:id="rId12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https://www.readingtheforest.co.uk/leonard-clark.html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EE8BC44" w14:textId="77777777" w:rsidR="00CD28A4" w:rsidRDefault="00CD28A4" w:rsidP="00143223">
      <w:pPr>
        <w:rPr>
          <w:rFonts w:ascii="Arial" w:hAnsi="Arial" w:cs="Arial"/>
          <w:sz w:val="28"/>
          <w:szCs w:val="28"/>
        </w:rPr>
      </w:pPr>
    </w:p>
    <w:p w14:paraId="11B5196F" w14:textId="544BE6F9" w:rsidR="00CD28A4" w:rsidRDefault="00CD28A4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 Leonard reading ‘The Wood’ at his author page (above)</w:t>
      </w:r>
    </w:p>
    <w:p w14:paraId="1BE548D4" w14:textId="77777777" w:rsidR="00CD28A4" w:rsidRDefault="00CD28A4" w:rsidP="00143223">
      <w:pPr>
        <w:rPr>
          <w:rFonts w:ascii="Arial" w:hAnsi="Arial" w:cs="Arial"/>
          <w:sz w:val="28"/>
          <w:szCs w:val="28"/>
        </w:rPr>
      </w:pPr>
    </w:p>
    <w:p w14:paraId="1E7519AB" w14:textId="418B666D" w:rsidR="00151785" w:rsidRDefault="00CD28A4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 resources on Forest literature on landscape and the natural world: </w:t>
      </w:r>
      <w:hyperlink r:id="rId13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https://www.readingtheforest.co.uk/forestlandscapesandnaturewiritng.html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14:paraId="0FA892EC" w14:textId="77777777" w:rsidR="00CD28A4" w:rsidRDefault="00CD28A4" w:rsidP="00143223">
      <w:pPr>
        <w:rPr>
          <w:rFonts w:ascii="Arial" w:hAnsi="Arial" w:cs="Arial"/>
          <w:b/>
          <w:bCs/>
          <w:sz w:val="28"/>
          <w:szCs w:val="28"/>
        </w:rPr>
      </w:pPr>
    </w:p>
    <w:p w14:paraId="5BD61FE6" w14:textId="7CB91795" w:rsidR="007B2A58" w:rsidRPr="00870633" w:rsidRDefault="003A5EF5" w:rsidP="001432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proofErr w:type="spellStart"/>
      <w:r w:rsidR="00844742" w:rsidRPr="00844742">
        <w:rPr>
          <w:rFonts w:ascii="Arial" w:hAnsi="Arial" w:cs="Arial"/>
          <w:b/>
          <w:bCs/>
          <w:sz w:val="28"/>
          <w:szCs w:val="28"/>
        </w:rPr>
        <w:t>Vorest</w:t>
      </w:r>
      <w:proofErr w:type="spellEnd"/>
      <w:r w:rsidR="00844742" w:rsidRPr="00844742">
        <w:rPr>
          <w:rFonts w:ascii="Arial" w:hAnsi="Arial" w:cs="Arial"/>
          <w:b/>
          <w:bCs/>
          <w:sz w:val="28"/>
          <w:szCs w:val="28"/>
        </w:rPr>
        <w:t xml:space="preserve"> Volk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844742" w:rsidRPr="00844742">
        <w:rPr>
          <w:rFonts w:ascii="Arial" w:hAnsi="Arial" w:cs="Arial"/>
          <w:b/>
          <w:bCs/>
          <w:sz w:val="28"/>
          <w:szCs w:val="28"/>
        </w:rPr>
        <w:t xml:space="preserve"> by Harry Beddington</w:t>
      </w:r>
      <w:r>
        <w:rPr>
          <w:rFonts w:ascii="Arial" w:hAnsi="Arial" w:cs="Arial"/>
          <w:b/>
          <w:bCs/>
          <w:sz w:val="28"/>
          <w:szCs w:val="28"/>
        </w:rPr>
        <w:t>, Page 140</w:t>
      </w:r>
    </w:p>
    <w:p w14:paraId="4F9C374B" w14:textId="7DC3CE81" w:rsidR="00156B8A" w:rsidRDefault="00844742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very first paragraph of this </w:t>
      </w:r>
      <w:r w:rsidR="004B3B94">
        <w:rPr>
          <w:rFonts w:ascii="Arial" w:hAnsi="Arial" w:cs="Arial"/>
          <w:sz w:val="28"/>
          <w:szCs w:val="28"/>
        </w:rPr>
        <w:t>extract makes</w:t>
      </w:r>
      <w:r>
        <w:rPr>
          <w:rFonts w:ascii="Arial" w:hAnsi="Arial" w:cs="Arial"/>
          <w:sz w:val="28"/>
          <w:szCs w:val="28"/>
        </w:rPr>
        <w:t xml:space="preserve"> clear that </w:t>
      </w:r>
      <w:r w:rsidR="006C5B20">
        <w:rPr>
          <w:rFonts w:ascii="Arial" w:hAnsi="Arial" w:cs="Arial"/>
          <w:sz w:val="28"/>
          <w:szCs w:val="28"/>
        </w:rPr>
        <w:t>the Forest of Dean</w:t>
      </w:r>
      <w:r>
        <w:rPr>
          <w:rFonts w:ascii="Arial" w:hAnsi="Arial" w:cs="Arial"/>
          <w:sz w:val="28"/>
          <w:szCs w:val="28"/>
        </w:rPr>
        <w:t xml:space="preserve"> is Harry Beddington’s favourite place on earth.</w:t>
      </w:r>
      <w:r w:rsidR="006C5B20">
        <w:rPr>
          <w:rFonts w:ascii="Arial" w:hAnsi="Arial" w:cs="Arial"/>
          <w:sz w:val="28"/>
          <w:szCs w:val="28"/>
        </w:rPr>
        <w:t xml:space="preserve"> </w:t>
      </w:r>
      <w:r w:rsidR="00156B8A">
        <w:rPr>
          <w:rFonts w:ascii="Arial" w:hAnsi="Arial" w:cs="Arial"/>
          <w:sz w:val="28"/>
          <w:szCs w:val="28"/>
        </w:rPr>
        <w:t>Pupils could write, draw, record/film about their favourite places in the local area.</w:t>
      </w:r>
    </w:p>
    <w:p w14:paraId="075D508A" w14:textId="4A419DF4" w:rsidR="00151785" w:rsidRDefault="006C5B20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three paragraphs go on to describe the border of the </w:t>
      </w:r>
      <w:proofErr w:type="spellStart"/>
      <w:r>
        <w:rPr>
          <w:rFonts w:ascii="Arial" w:hAnsi="Arial" w:cs="Arial"/>
          <w:sz w:val="28"/>
          <w:szCs w:val="28"/>
        </w:rPr>
        <w:t>Hundred</w:t>
      </w:r>
      <w:proofErr w:type="spellEnd"/>
      <w:r>
        <w:rPr>
          <w:rFonts w:ascii="Arial" w:hAnsi="Arial" w:cs="Arial"/>
          <w:sz w:val="28"/>
          <w:szCs w:val="28"/>
        </w:rPr>
        <w:t xml:space="preserve"> of St Briavels</w:t>
      </w:r>
      <w:r w:rsidR="00873620">
        <w:rPr>
          <w:rFonts w:ascii="Arial" w:hAnsi="Arial" w:cs="Arial"/>
          <w:sz w:val="28"/>
          <w:szCs w:val="28"/>
        </w:rPr>
        <w:t xml:space="preserve"> link</w:t>
      </w:r>
      <w:r w:rsidR="004B3B94">
        <w:rPr>
          <w:rFonts w:ascii="Arial" w:hAnsi="Arial" w:cs="Arial"/>
          <w:sz w:val="28"/>
          <w:szCs w:val="28"/>
        </w:rPr>
        <w:t>ing</w:t>
      </w:r>
      <w:r w:rsidR="00873620">
        <w:rPr>
          <w:rFonts w:ascii="Arial" w:hAnsi="Arial" w:cs="Arial"/>
          <w:sz w:val="28"/>
          <w:szCs w:val="28"/>
        </w:rPr>
        <w:t xml:space="preserve"> well with </w:t>
      </w:r>
      <w:r w:rsidR="004B3B94">
        <w:rPr>
          <w:rFonts w:ascii="Arial" w:hAnsi="Arial" w:cs="Arial"/>
          <w:sz w:val="28"/>
          <w:szCs w:val="28"/>
        </w:rPr>
        <w:t>‘</w:t>
      </w:r>
      <w:r w:rsidR="00873620">
        <w:rPr>
          <w:rFonts w:ascii="Arial" w:hAnsi="Arial" w:cs="Arial"/>
          <w:sz w:val="28"/>
          <w:szCs w:val="28"/>
        </w:rPr>
        <w:t>Warning</w:t>
      </w:r>
      <w:r w:rsidR="004B3B94">
        <w:rPr>
          <w:rFonts w:ascii="Arial" w:hAnsi="Arial" w:cs="Arial"/>
          <w:sz w:val="28"/>
          <w:szCs w:val="28"/>
        </w:rPr>
        <w:t>’</w:t>
      </w:r>
      <w:r w:rsidR="00873620">
        <w:rPr>
          <w:rFonts w:ascii="Arial" w:hAnsi="Arial" w:cs="Arial"/>
          <w:sz w:val="28"/>
          <w:szCs w:val="28"/>
        </w:rPr>
        <w:t xml:space="preserve"> by F</w:t>
      </w:r>
      <w:r w:rsidR="004B3B94">
        <w:rPr>
          <w:rFonts w:ascii="Arial" w:hAnsi="Arial" w:cs="Arial"/>
          <w:sz w:val="28"/>
          <w:szCs w:val="28"/>
        </w:rPr>
        <w:t xml:space="preserve">. </w:t>
      </w:r>
      <w:r w:rsidR="00873620">
        <w:rPr>
          <w:rFonts w:ascii="Arial" w:hAnsi="Arial" w:cs="Arial"/>
          <w:sz w:val="28"/>
          <w:szCs w:val="28"/>
        </w:rPr>
        <w:t>W</w:t>
      </w:r>
      <w:r w:rsidR="004B3B94">
        <w:rPr>
          <w:rFonts w:ascii="Arial" w:hAnsi="Arial" w:cs="Arial"/>
          <w:sz w:val="28"/>
          <w:szCs w:val="28"/>
        </w:rPr>
        <w:t>.</w:t>
      </w:r>
      <w:r w:rsidR="00873620">
        <w:rPr>
          <w:rFonts w:ascii="Arial" w:hAnsi="Arial" w:cs="Arial"/>
          <w:sz w:val="28"/>
          <w:szCs w:val="28"/>
        </w:rPr>
        <w:t xml:space="preserve"> Harvey</w:t>
      </w:r>
      <w:r w:rsidR="00156B8A">
        <w:rPr>
          <w:rFonts w:ascii="Arial" w:hAnsi="Arial" w:cs="Arial"/>
          <w:sz w:val="28"/>
          <w:szCs w:val="28"/>
        </w:rPr>
        <w:t xml:space="preserve"> (see above) and local area map work</w:t>
      </w:r>
      <w:r w:rsidR="00873620">
        <w:rPr>
          <w:rFonts w:ascii="Arial" w:hAnsi="Arial" w:cs="Arial"/>
          <w:sz w:val="28"/>
          <w:szCs w:val="28"/>
        </w:rPr>
        <w:t>.</w:t>
      </w:r>
    </w:p>
    <w:p w14:paraId="7852A793" w14:textId="369F0392" w:rsidR="00E8531D" w:rsidRDefault="006C5B20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Written in dialect, this would be a good example to ‘translate’ into standard English and use in conjunction with Keith Morgan’s poetry </w:t>
      </w:r>
      <w:r w:rsidR="00156B8A" w:rsidRPr="00AD02C8">
        <w:rPr>
          <w:rFonts w:ascii="Arial" w:hAnsi="Arial" w:cs="Arial"/>
          <w:sz w:val="28"/>
          <w:szCs w:val="28"/>
        </w:rPr>
        <w:t>(Page</w:t>
      </w:r>
      <w:r w:rsidR="004B3B94" w:rsidRPr="00AD02C8">
        <w:rPr>
          <w:rFonts w:ascii="Arial" w:hAnsi="Arial" w:cs="Arial"/>
          <w:sz w:val="28"/>
          <w:szCs w:val="28"/>
        </w:rPr>
        <w:t xml:space="preserve"> 200</w:t>
      </w:r>
      <w:r w:rsidR="00156B8A" w:rsidRPr="00AD02C8">
        <w:rPr>
          <w:rFonts w:ascii="Arial" w:hAnsi="Arial" w:cs="Arial"/>
          <w:sz w:val="28"/>
          <w:szCs w:val="28"/>
        </w:rPr>
        <w:t>)</w:t>
      </w:r>
      <w:r w:rsidR="00156B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create a </w:t>
      </w:r>
      <w:r w:rsidR="00E8531D">
        <w:rPr>
          <w:rFonts w:ascii="Arial" w:hAnsi="Arial" w:cs="Arial"/>
          <w:sz w:val="28"/>
          <w:szCs w:val="28"/>
        </w:rPr>
        <w:t>dictionary</w:t>
      </w:r>
      <w:r>
        <w:rPr>
          <w:rFonts w:ascii="Arial" w:hAnsi="Arial" w:cs="Arial"/>
          <w:sz w:val="28"/>
          <w:szCs w:val="28"/>
        </w:rPr>
        <w:t xml:space="preserve"> of Forest dialect words and phrases.</w:t>
      </w:r>
      <w:r w:rsidR="00E8531D">
        <w:rPr>
          <w:rFonts w:ascii="Arial" w:hAnsi="Arial" w:cs="Arial"/>
          <w:sz w:val="28"/>
          <w:szCs w:val="28"/>
        </w:rPr>
        <w:t xml:space="preserve"> </w:t>
      </w:r>
    </w:p>
    <w:p w14:paraId="650E8F76" w14:textId="337CA89B" w:rsidR="00844742" w:rsidRDefault="00E8531D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Pupils could also ask/interview family</w:t>
      </w:r>
      <w:r w:rsidR="00D12765">
        <w:rPr>
          <w:rFonts w:ascii="Arial" w:hAnsi="Arial" w:cs="Arial"/>
          <w:sz w:val="28"/>
          <w:szCs w:val="28"/>
        </w:rPr>
        <w:t xml:space="preserve"> and local community</w:t>
      </w:r>
      <w:r>
        <w:rPr>
          <w:rFonts w:ascii="Arial" w:hAnsi="Arial" w:cs="Arial"/>
          <w:sz w:val="28"/>
          <w:szCs w:val="28"/>
        </w:rPr>
        <w:t xml:space="preserve"> for dialect words to add to the dictionary.</w:t>
      </w:r>
    </w:p>
    <w:p w14:paraId="505D1AE0" w14:textId="1EDCD1AD" w:rsidR="00CD28A4" w:rsidRDefault="00CD28A4" w:rsidP="00143223">
      <w:pPr>
        <w:rPr>
          <w:rFonts w:ascii="Arial" w:hAnsi="Arial" w:cs="Arial"/>
          <w:sz w:val="28"/>
          <w:szCs w:val="28"/>
        </w:rPr>
      </w:pPr>
    </w:p>
    <w:p w14:paraId="1864AC92" w14:textId="2D9B7FB8" w:rsidR="00CD28A4" w:rsidRDefault="00CD28A4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Harry’s author page: </w:t>
      </w:r>
      <w:hyperlink r:id="rId14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https://www.readingtheforest.co.uk/harry-beddington.html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E18C8FB" w14:textId="4092B044" w:rsidR="00156B8A" w:rsidRDefault="00156B8A" w:rsidP="00143223">
      <w:pPr>
        <w:rPr>
          <w:rFonts w:ascii="Arial" w:hAnsi="Arial" w:cs="Arial"/>
          <w:sz w:val="28"/>
          <w:szCs w:val="28"/>
        </w:rPr>
      </w:pPr>
    </w:p>
    <w:p w14:paraId="56810841" w14:textId="77777777" w:rsidR="007B2A58" w:rsidRDefault="007B2A58" w:rsidP="00143223">
      <w:pPr>
        <w:rPr>
          <w:rFonts w:ascii="Arial" w:hAnsi="Arial" w:cs="Arial"/>
          <w:sz w:val="28"/>
          <w:szCs w:val="28"/>
        </w:rPr>
      </w:pPr>
    </w:p>
    <w:p w14:paraId="3D6046E9" w14:textId="63CAABBC" w:rsidR="005F4B42" w:rsidRPr="00883D0E" w:rsidRDefault="00156B8A" w:rsidP="00143223">
      <w:pPr>
        <w:rPr>
          <w:rFonts w:ascii="Arial" w:hAnsi="Arial" w:cs="Arial"/>
          <w:b/>
          <w:bCs/>
          <w:sz w:val="28"/>
          <w:szCs w:val="28"/>
        </w:rPr>
      </w:pPr>
      <w:r w:rsidRPr="00883D0E">
        <w:rPr>
          <w:rFonts w:ascii="Arial" w:hAnsi="Arial" w:cs="Arial"/>
          <w:b/>
          <w:bCs/>
          <w:sz w:val="28"/>
          <w:szCs w:val="28"/>
        </w:rPr>
        <w:t>Winifred Foley</w:t>
      </w:r>
      <w:r w:rsidR="004B3B94">
        <w:rPr>
          <w:rFonts w:ascii="Arial" w:hAnsi="Arial" w:cs="Arial"/>
          <w:b/>
          <w:bCs/>
          <w:sz w:val="28"/>
          <w:szCs w:val="28"/>
        </w:rPr>
        <w:t>, Page 161</w:t>
      </w:r>
    </w:p>
    <w:p w14:paraId="1503FC0D" w14:textId="77777777" w:rsidR="005F4B42" w:rsidRDefault="00156B8A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Winifred’s writing reveals what life was like for mining families around the time of the </w:t>
      </w:r>
      <w:r w:rsidR="005F4B42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irst </w:t>
      </w:r>
      <w:r w:rsidR="005F4B42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orld </w:t>
      </w:r>
      <w:r w:rsidR="005F4B42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ar and beyond. They are rich sources of evidence for </w:t>
      </w:r>
      <w:r w:rsidR="00883D0E">
        <w:rPr>
          <w:rFonts w:ascii="Arial" w:hAnsi="Arial" w:cs="Arial"/>
          <w:sz w:val="28"/>
          <w:szCs w:val="28"/>
        </w:rPr>
        <w:t>social and cultural history. The texts are accessible for KS2 pupils and excerpts could</w:t>
      </w:r>
      <w:r w:rsidR="005F4B42">
        <w:rPr>
          <w:rFonts w:ascii="Arial" w:hAnsi="Arial" w:cs="Arial"/>
          <w:sz w:val="28"/>
          <w:szCs w:val="28"/>
        </w:rPr>
        <w:t>:</w:t>
      </w:r>
    </w:p>
    <w:p w14:paraId="01BE8F0D" w14:textId="04FCE38D" w:rsidR="005F4B42" w:rsidRDefault="004B3B94" w:rsidP="005F4B4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</w:t>
      </w:r>
      <w:r w:rsidR="00937046">
        <w:rPr>
          <w:rFonts w:ascii="Arial" w:hAnsi="Arial" w:cs="Arial"/>
          <w:sz w:val="28"/>
          <w:szCs w:val="28"/>
        </w:rPr>
        <w:t>e used as a text</w:t>
      </w:r>
      <w:r w:rsidR="00883D0E" w:rsidRPr="005F4B42">
        <w:rPr>
          <w:rFonts w:ascii="Arial" w:hAnsi="Arial" w:cs="Arial"/>
          <w:sz w:val="28"/>
          <w:szCs w:val="28"/>
        </w:rPr>
        <w:t xml:space="preserve"> for whole class reading and guided reading</w:t>
      </w:r>
    </w:p>
    <w:p w14:paraId="1FFE10B9" w14:textId="75BE92D4" w:rsidR="00156B8A" w:rsidRDefault="004B3B94" w:rsidP="005F4B4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937046">
        <w:rPr>
          <w:rFonts w:ascii="Arial" w:hAnsi="Arial" w:cs="Arial"/>
          <w:sz w:val="28"/>
          <w:szCs w:val="28"/>
        </w:rPr>
        <w:t>e used</w:t>
      </w:r>
      <w:r w:rsidR="00883D0E" w:rsidRPr="005F4B42">
        <w:rPr>
          <w:rFonts w:ascii="Arial" w:hAnsi="Arial" w:cs="Arial"/>
          <w:sz w:val="28"/>
          <w:szCs w:val="28"/>
        </w:rPr>
        <w:t xml:space="preserve"> a source of evidence for local history topics</w:t>
      </w:r>
    </w:p>
    <w:p w14:paraId="5799E3B4" w14:textId="3A8F495D" w:rsidR="00264094" w:rsidRPr="00264094" w:rsidRDefault="004B3B94" w:rsidP="0026409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937046">
        <w:rPr>
          <w:rFonts w:ascii="Arial" w:hAnsi="Arial" w:cs="Arial"/>
          <w:sz w:val="28"/>
          <w:szCs w:val="28"/>
        </w:rPr>
        <w:t>nspire pupils to write about life as a child in the Forest today</w:t>
      </w:r>
    </w:p>
    <w:p w14:paraId="562925C5" w14:textId="5D7285AB" w:rsidR="00264094" w:rsidRDefault="00264094" w:rsidP="00264094">
      <w:pPr>
        <w:rPr>
          <w:rFonts w:ascii="Arial" w:hAnsi="Arial" w:cs="Arial"/>
          <w:sz w:val="28"/>
          <w:szCs w:val="28"/>
        </w:rPr>
      </w:pPr>
    </w:p>
    <w:p w14:paraId="72D2F82D" w14:textId="518E9DE5" w:rsidR="00264094" w:rsidRDefault="00264094" w:rsidP="00264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Winifred’s author page: </w:t>
      </w:r>
      <w:hyperlink r:id="rId15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https://www.readingtheforest.co.uk/winifred-foley.html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14:paraId="7B8C5930" w14:textId="77777777" w:rsidR="00CD28A4" w:rsidRDefault="00CD28A4" w:rsidP="00264094">
      <w:pPr>
        <w:rPr>
          <w:rFonts w:ascii="Arial" w:hAnsi="Arial" w:cs="Arial"/>
          <w:sz w:val="28"/>
          <w:szCs w:val="28"/>
        </w:rPr>
      </w:pPr>
    </w:p>
    <w:p w14:paraId="7CBA8C19" w14:textId="4627AFB4" w:rsidR="00264094" w:rsidRPr="00264094" w:rsidRDefault="00264094" w:rsidP="00264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 resources linked to </w:t>
      </w:r>
      <w:r>
        <w:rPr>
          <w:rFonts w:ascii="Arial" w:hAnsi="Arial" w:cs="Arial"/>
          <w:i/>
          <w:iCs/>
          <w:sz w:val="28"/>
          <w:szCs w:val="28"/>
        </w:rPr>
        <w:t>A Child in the Forest</w:t>
      </w:r>
      <w:r>
        <w:rPr>
          <w:rFonts w:ascii="Arial" w:hAnsi="Arial" w:cs="Arial"/>
          <w:sz w:val="28"/>
          <w:szCs w:val="28"/>
        </w:rPr>
        <w:t xml:space="preserve">: </w:t>
      </w:r>
      <w:hyperlink r:id="rId16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https://www.readingtheforest.co.uk/i-am-a-child-in-the-forest.html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14:paraId="11B102C3" w14:textId="77777777" w:rsidR="007B2A58" w:rsidRPr="005F4B42" w:rsidRDefault="007B2A58" w:rsidP="007B2A58">
      <w:pPr>
        <w:pStyle w:val="ListParagraph"/>
        <w:ind w:left="800"/>
        <w:rPr>
          <w:rFonts w:ascii="Arial" w:hAnsi="Arial" w:cs="Arial"/>
          <w:sz w:val="28"/>
          <w:szCs w:val="28"/>
        </w:rPr>
      </w:pPr>
    </w:p>
    <w:p w14:paraId="092928A9" w14:textId="21E778BB" w:rsidR="002550C5" w:rsidRDefault="002550C5" w:rsidP="00143223">
      <w:pPr>
        <w:rPr>
          <w:rFonts w:ascii="Arial" w:hAnsi="Arial" w:cs="Arial"/>
          <w:sz w:val="28"/>
          <w:szCs w:val="28"/>
        </w:rPr>
      </w:pPr>
    </w:p>
    <w:p w14:paraId="3E449F2F" w14:textId="712B27D5" w:rsidR="007B2A58" w:rsidRPr="002550C5" w:rsidRDefault="004B3B94" w:rsidP="001432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proofErr w:type="spellStart"/>
      <w:r w:rsidR="002550C5" w:rsidRPr="002550C5">
        <w:rPr>
          <w:rFonts w:ascii="Arial" w:hAnsi="Arial" w:cs="Arial"/>
          <w:b/>
          <w:bCs/>
          <w:sz w:val="28"/>
          <w:szCs w:val="28"/>
        </w:rPr>
        <w:t>Varest</w:t>
      </w:r>
      <w:proofErr w:type="spellEnd"/>
      <w:r w:rsidR="002550C5" w:rsidRPr="002550C5">
        <w:rPr>
          <w:rFonts w:ascii="Arial" w:hAnsi="Arial" w:cs="Arial"/>
          <w:b/>
          <w:bCs/>
          <w:sz w:val="28"/>
          <w:szCs w:val="28"/>
        </w:rPr>
        <w:t xml:space="preserve"> ship</w:t>
      </w:r>
      <w:r>
        <w:rPr>
          <w:rFonts w:ascii="Arial" w:hAnsi="Arial" w:cs="Arial"/>
          <w:b/>
          <w:bCs/>
          <w:sz w:val="28"/>
          <w:szCs w:val="28"/>
        </w:rPr>
        <w:t xml:space="preserve">’ </w:t>
      </w:r>
      <w:r w:rsidR="00F83448">
        <w:rPr>
          <w:rFonts w:ascii="Arial" w:hAnsi="Arial" w:cs="Arial"/>
          <w:b/>
          <w:bCs/>
          <w:sz w:val="28"/>
          <w:szCs w:val="28"/>
        </w:rPr>
        <w:t xml:space="preserve">and </w:t>
      </w:r>
      <w:r>
        <w:rPr>
          <w:rFonts w:ascii="Arial" w:hAnsi="Arial" w:cs="Arial"/>
          <w:b/>
          <w:bCs/>
          <w:sz w:val="28"/>
          <w:szCs w:val="28"/>
        </w:rPr>
        <w:t>‘</w:t>
      </w:r>
      <w:proofErr w:type="spellStart"/>
      <w:r w:rsidR="00F83448" w:rsidRPr="00F83448">
        <w:rPr>
          <w:rFonts w:ascii="Arial" w:hAnsi="Arial" w:cs="Arial"/>
          <w:b/>
          <w:bCs/>
          <w:sz w:val="28"/>
          <w:szCs w:val="28"/>
        </w:rPr>
        <w:t>Varest</w:t>
      </w:r>
      <w:proofErr w:type="spellEnd"/>
      <w:r w:rsidR="00F83448" w:rsidRPr="00F83448">
        <w:rPr>
          <w:rFonts w:ascii="Arial" w:hAnsi="Arial" w:cs="Arial"/>
          <w:b/>
          <w:bCs/>
          <w:sz w:val="28"/>
          <w:szCs w:val="28"/>
        </w:rPr>
        <w:t xml:space="preserve"> National Anthem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AD02C8">
        <w:rPr>
          <w:rFonts w:ascii="Arial" w:hAnsi="Arial" w:cs="Arial"/>
          <w:b/>
          <w:bCs/>
          <w:sz w:val="28"/>
          <w:szCs w:val="28"/>
        </w:rPr>
        <w:t xml:space="preserve"> </w:t>
      </w:r>
      <w:r w:rsidR="002550C5" w:rsidRPr="002550C5">
        <w:rPr>
          <w:rFonts w:ascii="Arial" w:hAnsi="Arial" w:cs="Arial"/>
          <w:b/>
          <w:bCs/>
          <w:sz w:val="28"/>
          <w:szCs w:val="28"/>
        </w:rPr>
        <w:t>by Keith Morgan</w:t>
      </w:r>
      <w:r w:rsidR="00AD02C8">
        <w:rPr>
          <w:rFonts w:ascii="Arial" w:hAnsi="Arial" w:cs="Arial"/>
          <w:b/>
          <w:bCs/>
          <w:sz w:val="28"/>
          <w:szCs w:val="28"/>
        </w:rPr>
        <w:t>, Page 200, 203</w:t>
      </w:r>
    </w:p>
    <w:p w14:paraId="49DFF986" w14:textId="2F71CAAE" w:rsidR="002550C5" w:rsidRDefault="00C0209B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are e</w:t>
      </w:r>
      <w:r w:rsidR="002550C5">
        <w:rPr>
          <w:rFonts w:ascii="Arial" w:hAnsi="Arial" w:cs="Arial"/>
          <w:sz w:val="28"/>
          <w:szCs w:val="28"/>
        </w:rPr>
        <w:t xml:space="preserve">xcellent </w:t>
      </w:r>
      <w:r w:rsidR="00F83448">
        <w:rPr>
          <w:rFonts w:ascii="Arial" w:hAnsi="Arial" w:cs="Arial"/>
          <w:sz w:val="28"/>
          <w:szCs w:val="28"/>
        </w:rPr>
        <w:t xml:space="preserve">dialect </w:t>
      </w:r>
      <w:r w:rsidR="002550C5">
        <w:rPr>
          <w:rFonts w:ascii="Arial" w:hAnsi="Arial" w:cs="Arial"/>
          <w:sz w:val="28"/>
          <w:szCs w:val="28"/>
        </w:rPr>
        <w:t>poem</w:t>
      </w:r>
      <w:r w:rsidR="00F83448">
        <w:rPr>
          <w:rFonts w:ascii="Arial" w:hAnsi="Arial" w:cs="Arial"/>
          <w:sz w:val="28"/>
          <w:szCs w:val="28"/>
        </w:rPr>
        <w:t>s</w:t>
      </w:r>
      <w:r w:rsidR="002550C5">
        <w:rPr>
          <w:rFonts w:ascii="Arial" w:hAnsi="Arial" w:cs="Arial"/>
          <w:sz w:val="28"/>
          <w:szCs w:val="28"/>
        </w:rPr>
        <w:t xml:space="preserve"> for children to learn and perform</w:t>
      </w:r>
      <w:r w:rsidR="00F83448">
        <w:rPr>
          <w:rFonts w:ascii="Arial" w:hAnsi="Arial" w:cs="Arial"/>
          <w:sz w:val="28"/>
          <w:szCs w:val="28"/>
        </w:rPr>
        <w:t>. They can then be ‘translated’ into standard English and dialect words added to a Forest</w:t>
      </w:r>
      <w:r>
        <w:rPr>
          <w:rFonts w:ascii="Arial" w:hAnsi="Arial" w:cs="Arial"/>
          <w:sz w:val="28"/>
          <w:szCs w:val="28"/>
        </w:rPr>
        <w:t xml:space="preserve"> dialect dictionary.</w:t>
      </w:r>
    </w:p>
    <w:p w14:paraId="7280F56C" w14:textId="25FE5A51" w:rsidR="00232586" w:rsidRDefault="00232586" w:rsidP="00143223">
      <w:pPr>
        <w:rPr>
          <w:rFonts w:ascii="Arial" w:hAnsi="Arial" w:cs="Arial"/>
          <w:sz w:val="28"/>
          <w:szCs w:val="28"/>
        </w:rPr>
      </w:pPr>
    </w:p>
    <w:p w14:paraId="29DB8DA0" w14:textId="725F8436" w:rsidR="00264094" w:rsidRDefault="00264094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Keith’s author page: </w:t>
      </w:r>
      <w:hyperlink r:id="rId17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https://www.readingtheforest.co.uk/keith-morgan.html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7B36738" w14:textId="77777777" w:rsidR="00CD28A4" w:rsidRDefault="00CD28A4" w:rsidP="00143223">
      <w:pPr>
        <w:rPr>
          <w:rFonts w:ascii="Arial" w:hAnsi="Arial" w:cs="Arial"/>
          <w:sz w:val="28"/>
          <w:szCs w:val="28"/>
        </w:rPr>
      </w:pPr>
    </w:p>
    <w:p w14:paraId="555FFDF5" w14:textId="52468D9B" w:rsidR="00264094" w:rsidRDefault="00264094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 Keith reading ‘</w:t>
      </w:r>
      <w:proofErr w:type="spellStart"/>
      <w:r>
        <w:rPr>
          <w:rFonts w:ascii="Arial" w:hAnsi="Arial" w:cs="Arial"/>
          <w:sz w:val="28"/>
          <w:szCs w:val="28"/>
        </w:rPr>
        <w:t>Varest</w:t>
      </w:r>
      <w:proofErr w:type="spellEnd"/>
      <w:r>
        <w:rPr>
          <w:rFonts w:ascii="Arial" w:hAnsi="Arial" w:cs="Arial"/>
          <w:sz w:val="28"/>
          <w:szCs w:val="28"/>
        </w:rPr>
        <w:t xml:space="preserve"> ship’ here: </w:t>
      </w:r>
      <w:hyperlink r:id="rId18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https://www.youtube.com/watch?v=Aifa-MPt-80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5AD421F" w14:textId="395D3A52" w:rsidR="007B2A58" w:rsidRDefault="007B2A58" w:rsidP="00143223">
      <w:pPr>
        <w:rPr>
          <w:rFonts w:ascii="Arial" w:hAnsi="Arial" w:cs="Arial"/>
          <w:sz w:val="28"/>
          <w:szCs w:val="28"/>
        </w:rPr>
      </w:pPr>
    </w:p>
    <w:p w14:paraId="48932F69" w14:textId="77777777" w:rsidR="00A42E6B" w:rsidRDefault="00A42E6B" w:rsidP="00143223">
      <w:pPr>
        <w:rPr>
          <w:rFonts w:ascii="Arial" w:hAnsi="Arial" w:cs="Arial"/>
          <w:sz w:val="28"/>
          <w:szCs w:val="28"/>
        </w:rPr>
      </w:pPr>
    </w:p>
    <w:p w14:paraId="2E17D1A8" w14:textId="510BD581" w:rsidR="00C0209B" w:rsidRPr="00830A26" w:rsidRDefault="004B3B94" w:rsidP="001432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232586" w:rsidRPr="00830A26">
        <w:rPr>
          <w:rFonts w:ascii="Arial" w:hAnsi="Arial" w:cs="Arial"/>
          <w:b/>
          <w:bCs/>
          <w:sz w:val="28"/>
          <w:szCs w:val="28"/>
        </w:rPr>
        <w:t>Secret Places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AD02C8">
        <w:rPr>
          <w:rFonts w:ascii="Arial" w:hAnsi="Arial" w:cs="Arial"/>
          <w:b/>
          <w:bCs/>
          <w:sz w:val="28"/>
          <w:szCs w:val="28"/>
        </w:rPr>
        <w:t xml:space="preserve">, </w:t>
      </w:r>
      <w:r w:rsidR="00232586" w:rsidRPr="00830A26">
        <w:rPr>
          <w:rFonts w:ascii="Arial" w:hAnsi="Arial" w:cs="Arial"/>
          <w:b/>
          <w:bCs/>
          <w:sz w:val="28"/>
          <w:szCs w:val="28"/>
        </w:rPr>
        <w:t>by Joyce Latham</w:t>
      </w:r>
      <w:r>
        <w:rPr>
          <w:rFonts w:ascii="Arial" w:hAnsi="Arial" w:cs="Arial"/>
          <w:b/>
          <w:bCs/>
          <w:sz w:val="28"/>
          <w:szCs w:val="28"/>
        </w:rPr>
        <w:t>, Page</w:t>
      </w:r>
      <w:r w:rsidR="00AD02C8">
        <w:rPr>
          <w:rFonts w:ascii="Arial" w:hAnsi="Arial" w:cs="Arial"/>
          <w:b/>
          <w:bCs/>
          <w:sz w:val="28"/>
          <w:szCs w:val="28"/>
        </w:rPr>
        <w:t xml:space="preserve"> 206</w:t>
      </w:r>
    </w:p>
    <w:p w14:paraId="5AEE7DED" w14:textId="224A1113" w:rsidR="00232586" w:rsidRDefault="00232586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poem is ideal for analysis because of its repetitive structure and use of </w:t>
      </w:r>
      <w:r w:rsidR="00830A26">
        <w:rPr>
          <w:rFonts w:ascii="Arial" w:hAnsi="Arial" w:cs="Arial"/>
          <w:sz w:val="28"/>
          <w:szCs w:val="28"/>
        </w:rPr>
        <w:t xml:space="preserve">literary devices including </w:t>
      </w:r>
      <w:r>
        <w:rPr>
          <w:rFonts w:ascii="Arial" w:hAnsi="Arial" w:cs="Arial"/>
          <w:sz w:val="28"/>
          <w:szCs w:val="28"/>
        </w:rPr>
        <w:t>alliteration and personification. It would also be a suitable structure for pupils to innovate their own versions.</w:t>
      </w:r>
    </w:p>
    <w:p w14:paraId="0E7DC84B" w14:textId="0A79962E" w:rsidR="00264094" w:rsidRDefault="00264094" w:rsidP="00143223">
      <w:pPr>
        <w:rPr>
          <w:rFonts w:ascii="Arial" w:hAnsi="Arial" w:cs="Arial"/>
          <w:sz w:val="28"/>
          <w:szCs w:val="28"/>
        </w:rPr>
      </w:pPr>
    </w:p>
    <w:p w14:paraId="75830746" w14:textId="39138302" w:rsidR="00264094" w:rsidRDefault="00264094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Joyce’s author page: </w:t>
      </w:r>
      <w:hyperlink r:id="rId19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https://www.readingtheforest.co.uk/joycelatham-270977.html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54331BB" w14:textId="0EF237F9" w:rsidR="00F83448" w:rsidRDefault="00F83448" w:rsidP="00143223">
      <w:pPr>
        <w:rPr>
          <w:rFonts w:ascii="Arial" w:hAnsi="Arial" w:cs="Arial"/>
          <w:sz w:val="28"/>
          <w:szCs w:val="28"/>
        </w:rPr>
      </w:pPr>
    </w:p>
    <w:p w14:paraId="7D5A16E8" w14:textId="77777777" w:rsidR="00151785" w:rsidRDefault="00151785" w:rsidP="00143223">
      <w:pPr>
        <w:rPr>
          <w:rFonts w:ascii="Arial" w:hAnsi="Arial" w:cs="Arial"/>
          <w:sz w:val="28"/>
          <w:szCs w:val="28"/>
        </w:rPr>
      </w:pPr>
    </w:p>
    <w:p w14:paraId="06BECD2A" w14:textId="6882B993" w:rsidR="001F4DC8" w:rsidRPr="00AD02C8" w:rsidRDefault="001F4DC8" w:rsidP="00143223">
      <w:pPr>
        <w:rPr>
          <w:rFonts w:ascii="Arial" w:hAnsi="Arial" w:cs="Arial"/>
          <w:sz w:val="28"/>
          <w:szCs w:val="28"/>
          <w:u w:val="single"/>
        </w:rPr>
      </w:pPr>
      <w:r w:rsidRPr="00AD02C8">
        <w:rPr>
          <w:rFonts w:ascii="Arial" w:hAnsi="Arial" w:cs="Arial"/>
          <w:b/>
          <w:bCs/>
          <w:sz w:val="28"/>
          <w:szCs w:val="28"/>
          <w:u w:val="single"/>
        </w:rPr>
        <w:t>Part Four</w:t>
      </w:r>
      <w:r w:rsidR="00AD02C8" w:rsidRPr="00AD02C8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7C3F37" w:rsidRPr="00AD02C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AD02C8">
        <w:rPr>
          <w:rFonts w:ascii="Arial" w:hAnsi="Arial" w:cs="Arial"/>
          <w:b/>
          <w:bCs/>
          <w:sz w:val="28"/>
          <w:szCs w:val="28"/>
          <w:u w:val="single"/>
        </w:rPr>
        <w:t>The Twenty—First Century</w:t>
      </w:r>
    </w:p>
    <w:p w14:paraId="61946556" w14:textId="1D0E0D98" w:rsidR="00EA7C10" w:rsidRDefault="00EA7C10" w:rsidP="00143223">
      <w:pPr>
        <w:rPr>
          <w:rFonts w:ascii="Arial" w:hAnsi="Arial" w:cs="Arial"/>
          <w:sz w:val="28"/>
          <w:szCs w:val="28"/>
        </w:rPr>
      </w:pPr>
    </w:p>
    <w:p w14:paraId="63B5A6E3" w14:textId="1D890341" w:rsidR="007B2A58" w:rsidRPr="0092713E" w:rsidRDefault="00AD02C8" w:rsidP="001432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1F4DC8" w:rsidRPr="0092713E">
        <w:rPr>
          <w:rFonts w:ascii="Arial" w:hAnsi="Arial" w:cs="Arial"/>
          <w:b/>
          <w:bCs/>
          <w:sz w:val="28"/>
          <w:szCs w:val="28"/>
        </w:rPr>
        <w:t>Tribute to a Forest Miner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1F4DC8" w:rsidRPr="0092713E">
        <w:rPr>
          <w:rFonts w:ascii="Arial" w:hAnsi="Arial" w:cs="Arial"/>
          <w:b/>
          <w:bCs/>
          <w:sz w:val="28"/>
          <w:szCs w:val="28"/>
        </w:rPr>
        <w:t xml:space="preserve"> by Maggie Clutterbuck</w:t>
      </w:r>
      <w:r>
        <w:rPr>
          <w:rFonts w:ascii="Arial" w:hAnsi="Arial" w:cs="Arial"/>
          <w:b/>
          <w:bCs/>
          <w:sz w:val="28"/>
          <w:szCs w:val="28"/>
        </w:rPr>
        <w:t>, Page 238</w:t>
      </w:r>
    </w:p>
    <w:p w14:paraId="51080D83" w14:textId="3D4EC411" w:rsidR="00C0209B" w:rsidRDefault="007C3F37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151785">
        <w:rPr>
          <w:rFonts w:ascii="Arial" w:hAnsi="Arial" w:cs="Arial"/>
          <w:sz w:val="28"/>
          <w:szCs w:val="28"/>
        </w:rPr>
        <w:t xml:space="preserve"> poem </w:t>
      </w:r>
      <w:r>
        <w:rPr>
          <w:rFonts w:ascii="Arial" w:hAnsi="Arial" w:cs="Arial"/>
          <w:sz w:val="28"/>
          <w:szCs w:val="28"/>
        </w:rPr>
        <w:t xml:space="preserve">that </w:t>
      </w:r>
      <w:r w:rsidR="00151785">
        <w:rPr>
          <w:rFonts w:ascii="Arial" w:hAnsi="Arial" w:cs="Arial"/>
          <w:sz w:val="28"/>
          <w:szCs w:val="28"/>
        </w:rPr>
        <w:t>would help support topic work on mining and provide evidence about the physical demands of working down a pit</w:t>
      </w:r>
      <w:r w:rsidR="0092713E">
        <w:rPr>
          <w:rFonts w:ascii="Arial" w:hAnsi="Arial" w:cs="Arial"/>
          <w:sz w:val="28"/>
          <w:szCs w:val="28"/>
        </w:rPr>
        <w:t xml:space="preserve">. It could also start a discussion about what it was like for other family members to have a miner in their family – would they be worried about the dangers </w:t>
      </w:r>
      <w:r w:rsidR="0092713E">
        <w:rPr>
          <w:rFonts w:ascii="Arial" w:hAnsi="Arial" w:cs="Arial"/>
          <w:sz w:val="28"/>
          <w:szCs w:val="28"/>
        </w:rPr>
        <w:lastRenderedPageBreak/>
        <w:t xml:space="preserve">of working underground? Would the children want to work down the mine when they were old enough? </w:t>
      </w:r>
    </w:p>
    <w:p w14:paraId="0A4C30B7" w14:textId="77777777" w:rsidR="00C0209B" w:rsidRDefault="0092713E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Pupils could</w:t>
      </w:r>
      <w:r w:rsidR="00C0209B">
        <w:rPr>
          <w:rFonts w:ascii="Arial" w:hAnsi="Arial" w:cs="Arial"/>
          <w:sz w:val="28"/>
          <w:szCs w:val="28"/>
        </w:rPr>
        <w:t>:</w:t>
      </w:r>
    </w:p>
    <w:p w14:paraId="2ED94390" w14:textId="7364A8C7" w:rsidR="00C0209B" w:rsidRDefault="00AD02C8" w:rsidP="00C0209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92713E" w:rsidRPr="00C0209B">
        <w:rPr>
          <w:rFonts w:ascii="Arial" w:hAnsi="Arial" w:cs="Arial"/>
          <w:sz w:val="28"/>
          <w:szCs w:val="28"/>
        </w:rPr>
        <w:t xml:space="preserve">se drama to act out a family scene/discussion to demonstrate the different </w:t>
      </w:r>
      <w:r w:rsidR="005135B2" w:rsidRPr="00C0209B">
        <w:rPr>
          <w:rFonts w:ascii="Arial" w:hAnsi="Arial" w:cs="Arial"/>
          <w:sz w:val="28"/>
          <w:szCs w:val="28"/>
        </w:rPr>
        <w:t>viewpoints</w:t>
      </w:r>
    </w:p>
    <w:p w14:paraId="6A0986B0" w14:textId="4D75FC53" w:rsidR="00151785" w:rsidRDefault="00C0209B" w:rsidP="00C0209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</w:t>
      </w:r>
      <w:r w:rsidR="0092713E" w:rsidRPr="00C0209B">
        <w:rPr>
          <w:rFonts w:ascii="Arial" w:hAnsi="Arial" w:cs="Arial"/>
          <w:sz w:val="28"/>
          <w:szCs w:val="28"/>
        </w:rPr>
        <w:t xml:space="preserve"> a short play script</w:t>
      </w:r>
      <w:r>
        <w:rPr>
          <w:rFonts w:ascii="Arial" w:hAnsi="Arial" w:cs="Arial"/>
          <w:sz w:val="28"/>
          <w:szCs w:val="28"/>
        </w:rPr>
        <w:t xml:space="preserve"> in response to the drama work</w:t>
      </w:r>
    </w:p>
    <w:p w14:paraId="66A31FCF" w14:textId="2C4EA038" w:rsidR="00CD28A4" w:rsidRDefault="007B2A58" w:rsidP="007B2A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Maggie’s author page: </w:t>
      </w:r>
      <w:hyperlink r:id="rId20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https://www.readingtheforest.co.uk/maggiecultterbuck.html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4B22CEA" w14:textId="5F654262" w:rsidR="00CD28A4" w:rsidRPr="00AA3478" w:rsidRDefault="007B2A58" w:rsidP="00406184">
      <w:r>
        <w:rPr>
          <w:rFonts w:ascii="Arial" w:hAnsi="Arial" w:cs="Arial"/>
          <w:sz w:val="28"/>
          <w:szCs w:val="28"/>
        </w:rPr>
        <w:t xml:space="preserve">Watch Maggie </w:t>
      </w:r>
      <w:r w:rsidRPr="007B2A58">
        <w:rPr>
          <w:rFonts w:ascii="Arial" w:hAnsi="Arial" w:cs="Arial"/>
          <w:sz w:val="28"/>
          <w:szCs w:val="28"/>
        </w:rPr>
        <w:t>reading ‘Tribute to a Forest Miner’ here:</w:t>
      </w:r>
      <w:r>
        <w:rPr>
          <w:rFonts w:ascii="Arial" w:hAnsi="Arial" w:cs="Arial"/>
          <w:sz w:val="28"/>
          <w:szCs w:val="28"/>
        </w:rPr>
        <w:t xml:space="preserve"> </w:t>
      </w:r>
      <w:hyperlink r:id="rId21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https://www.youtube.com/watch?v=TkexUbSvaqE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5395572" w14:textId="4AB092BA" w:rsidR="00CD28A4" w:rsidRDefault="00A42E6B" w:rsidP="00406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Watch Maggie describing how she approaches writing poetry here: </w:t>
      </w:r>
      <w:hyperlink r:id="rId22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https://www.youtube.com/watch?v=OtH8YiVXc-4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342CAC9" w14:textId="6271DD08" w:rsidR="00CD28A4" w:rsidRDefault="00CD28A4" w:rsidP="00406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 resources on Forest literature and mining: </w:t>
      </w:r>
      <w:hyperlink r:id="rId23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https://www.readingtheforest.co.uk/mining.html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E2216C6" w14:textId="77777777" w:rsidR="00406184" w:rsidRPr="00406184" w:rsidRDefault="00406184" w:rsidP="00406184">
      <w:pPr>
        <w:rPr>
          <w:rFonts w:ascii="Arial" w:hAnsi="Arial" w:cs="Arial"/>
          <w:sz w:val="28"/>
          <w:szCs w:val="28"/>
        </w:rPr>
      </w:pPr>
    </w:p>
    <w:p w14:paraId="7F8E3B46" w14:textId="77777777" w:rsidR="00CD28A4" w:rsidRDefault="00CD28A4" w:rsidP="00143223">
      <w:pPr>
        <w:rPr>
          <w:rFonts w:ascii="Arial" w:hAnsi="Arial" w:cs="Arial"/>
          <w:b/>
          <w:bCs/>
          <w:sz w:val="28"/>
          <w:szCs w:val="28"/>
        </w:rPr>
      </w:pPr>
    </w:p>
    <w:p w14:paraId="308B0F23" w14:textId="72F9BD56" w:rsidR="007B2A58" w:rsidRPr="001E57B1" w:rsidRDefault="00AD02C8" w:rsidP="001432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1E57B1" w:rsidRPr="001E57B1">
        <w:rPr>
          <w:rFonts w:ascii="Arial" w:hAnsi="Arial" w:cs="Arial"/>
          <w:b/>
          <w:bCs/>
          <w:sz w:val="28"/>
          <w:szCs w:val="28"/>
        </w:rPr>
        <w:t>The Wedding Present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1E57B1" w:rsidRPr="001E57B1">
        <w:rPr>
          <w:rFonts w:ascii="Arial" w:hAnsi="Arial" w:cs="Arial"/>
          <w:b/>
          <w:bCs/>
          <w:sz w:val="28"/>
          <w:szCs w:val="28"/>
        </w:rPr>
        <w:t xml:space="preserve"> by Stewart Carswell</w:t>
      </w:r>
      <w:r>
        <w:rPr>
          <w:rFonts w:ascii="Arial" w:hAnsi="Arial" w:cs="Arial"/>
          <w:b/>
          <w:bCs/>
          <w:sz w:val="28"/>
          <w:szCs w:val="28"/>
        </w:rPr>
        <w:t>, Page 260</w:t>
      </w:r>
    </w:p>
    <w:p w14:paraId="4B572468" w14:textId="736CC865" w:rsidR="004A76AC" w:rsidRDefault="001E57B1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poem speaks of the importance of home</w:t>
      </w:r>
      <w:r w:rsidR="0086646B">
        <w:rPr>
          <w:rFonts w:ascii="Arial" w:hAnsi="Arial" w:cs="Arial"/>
          <w:sz w:val="28"/>
          <w:szCs w:val="28"/>
        </w:rPr>
        <w:t xml:space="preserve">, leaving </w:t>
      </w:r>
      <w:r w:rsidR="007C3F37">
        <w:rPr>
          <w:rFonts w:ascii="Arial" w:hAnsi="Arial" w:cs="Arial"/>
          <w:sz w:val="28"/>
          <w:szCs w:val="28"/>
        </w:rPr>
        <w:t xml:space="preserve">home </w:t>
      </w:r>
      <w:r w:rsidR="0086646B">
        <w:rPr>
          <w:rFonts w:ascii="Arial" w:hAnsi="Arial" w:cs="Arial"/>
          <w:sz w:val="28"/>
          <w:szCs w:val="28"/>
        </w:rPr>
        <w:t>but</w:t>
      </w:r>
      <w:r>
        <w:rPr>
          <w:rFonts w:ascii="Arial" w:hAnsi="Arial" w:cs="Arial"/>
          <w:sz w:val="28"/>
          <w:szCs w:val="28"/>
        </w:rPr>
        <w:t xml:space="preserve"> staying close to </w:t>
      </w:r>
      <w:r w:rsidR="009D6960">
        <w:rPr>
          <w:rFonts w:ascii="Arial" w:hAnsi="Arial" w:cs="Arial"/>
          <w:sz w:val="28"/>
          <w:szCs w:val="28"/>
        </w:rPr>
        <w:t xml:space="preserve">trees or a </w:t>
      </w:r>
      <w:r>
        <w:rPr>
          <w:rFonts w:ascii="Arial" w:hAnsi="Arial" w:cs="Arial"/>
          <w:sz w:val="28"/>
          <w:szCs w:val="28"/>
        </w:rPr>
        <w:t xml:space="preserve">forest. </w:t>
      </w:r>
    </w:p>
    <w:p w14:paraId="41D6187B" w14:textId="71E18F4A" w:rsidR="007B2A58" w:rsidRDefault="001E57B1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would make an excellent starting point for a discussion about what pupils love about the Forest/local area/town or village and whether they see themselves staying in the Forest when they are older. If not, where would they go? What </w:t>
      </w:r>
      <w:r w:rsidR="00406184">
        <w:rPr>
          <w:rFonts w:ascii="Arial" w:hAnsi="Arial" w:cs="Arial"/>
          <w:sz w:val="28"/>
          <w:szCs w:val="28"/>
        </w:rPr>
        <w:t xml:space="preserve">are their aspirations? What </w:t>
      </w:r>
      <w:r>
        <w:rPr>
          <w:rFonts w:ascii="Arial" w:hAnsi="Arial" w:cs="Arial"/>
          <w:sz w:val="28"/>
          <w:szCs w:val="28"/>
        </w:rPr>
        <w:t>would they like to see, do or experience? What would they miss about the Forest?</w:t>
      </w:r>
    </w:p>
    <w:p w14:paraId="1A7FCB28" w14:textId="7542FE3E" w:rsidR="00CD28A4" w:rsidRDefault="007B2A58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Stewart’s author page: </w:t>
      </w:r>
      <w:hyperlink r:id="rId24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https://www.readingtheforest.co.uk/stewart-carswell.html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30CB0B1" w14:textId="1E77001A" w:rsidR="007B2A58" w:rsidRDefault="007B2A58" w:rsidP="00143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Watch Stewart reading ‘The Wedding Present’ here: </w:t>
      </w:r>
      <w:hyperlink r:id="rId25" w:history="1">
        <w:r w:rsidRPr="00AF41B6">
          <w:rPr>
            <w:rStyle w:val="Hyperlink"/>
            <w:rFonts w:ascii="Arial" w:hAnsi="Arial" w:cs="Arial"/>
            <w:sz w:val="28"/>
            <w:szCs w:val="28"/>
          </w:rPr>
          <w:t>https://www.youtube.com/watch?v=4_REUcOFhQw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64B98C5" w14:textId="2D30A7AB" w:rsidR="00AA3478" w:rsidRDefault="00AA3478" w:rsidP="00143223">
      <w:pPr>
        <w:rPr>
          <w:rFonts w:ascii="Arial" w:hAnsi="Arial" w:cs="Arial"/>
          <w:sz w:val="28"/>
          <w:szCs w:val="28"/>
        </w:rPr>
      </w:pPr>
    </w:p>
    <w:p w14:paraId="3E9D0664" w14:textId="77777777" w:rsidR="00AA3478" w:rsidRDefault="00AA3478" w:rsidP="00143223">
      <w:pPr>
        <w:rPr>
          <w:rFonts w:ascii="Arial" w:hAnsi="Arial" w:cs="Arial"/>
          <w:sz w:val="28"/>
          <w:szCs w:val="28"/>
        </w:rPr>
      </w:pPr>
    </w:p>
    <w:p w14:paraId="4D467294" w14:textId="77777777" w:rsidR="001F4DC8" w:rsidRDefault="001F4DC8" w:rsidP="00143223">
      <w:pPr>
        <w:rPr>
          <w:rFonts w:ascii="Arial" w:hAnsi="Arial" w:cs="Arial"/>
          <w:sz w:val="28"/>
          <w:szCs w:val="28"/>
        </w:rPr>
      </w:pPr>
    </w:p>
    <w:p w14:paraId="559A6637" w14:textId="77777777" w:rsidR="001F4DC8" w:rsidRDefault="001F4DC8" w:rsidP="00143223">
      <w:pPr>
        <w:rPr>
          <w:rFonts w:ascii="Arial" w:hAnsi="Arial" w:cs="Arial"/>
          <w:sz w:val="28"/>
          <w:szCs w:val="28"/>
        </w:rPr>
      </w:pPr>
    </w:p>
    <w:p w14:paraId="389E5D08" w14:textId="199B20F8" w:rsidR="00A011FA" w:rsidRPr="00A011FA" w:rsidRDefault="00A011FA" w:rsidP="00A011FA">
      <w:pPr>
        <w:rPr>
          <w:rFonts w:ascii="Arial" w:hAnsi="Arial" w:cs="Arial"/>
          <w:sz w:val="28"/>
          <w:szCs w:val="28"/>
        </w:rPr>
      </w:pPr>
    </w:p>
    <w:sectPr w:rsidR="00A011FA" w:rsidRPr="00A0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2D11" w14:textId="77777777" w:rsidR="007423DF" w:rsidRDefault="007423DF" w:rsidP="0065536B">
      <w:r>
        <w:separator/>
      </w:r>
    </w:p>
  </w:endnote>
  <w:endnote w:type="continuationSeparator" w:id="0">
    <w:p w14:paraId="2B265AF2" w14:textId="77777777" w:rsidR="007423DF" w:rsidRDefault="007423DF" w:rsidP="0065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27A2" w14:textId="77777777" w:rsidR="007423DF" w:rsidRDefault="007423DF" w:rsidP="0065536B">
      <w:r>
        <w:separator/>
      </w:r>
    </w:p>
  </w:footnote>
  <w:footnote w:type="continuationSeparator" w:id="0">
    <w:p w14:paraId="407A4D67" w14:textId="77777777" w:rsidR="007423DF" w:rsidRDefault="007423DF" w:rsidP="0065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A90"/>
    <w:multiLevelType w:val="hybridMultilevel"/>
    <w:tmpl w:val="0960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1543"/>
    <w:multiLevelType w:val="hybridMultilevel"/>
    <w:tmpl w:val="D8AE40D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54E8127C"/>
    <w:multiLevelType w:val="hybridMultilevel"/>
    <w:tmpl w:val="963ACD54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4AC4516"/>
    <w:multiLevelType w:val="hybridMultilevel"/>
    <w:tmpl w:val="5CC6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800512">
    <w:abstractNumId w:val="3"/>
  </w:num>
  <w:num w:numId="2" w16cid:durableId="1382287683">
    <w:abstractNumId w:val="0"/>
  </w:num>
  <w:num w:numId="3" w16cid:durableId="1367100187">
    <w:abstractNumId w:val="2"/>
  </w:num>
  <w:num w:numId="4" w16cid:durableId="160892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6E"/>
    <w:rsid w:val="000616B2"/>
    <w:rsid w:val="00076F0C"/>
    <w:rsid w:val="00143223"/>
    <w:rsid w:val="00151785"/>
    <w:rsid w:val="00156B8A"/>
    <w:rsid w:val="00182248"/>
    <w:rsid w:val="001915EF"/>
    <w:rsid w:val="001E57B1"/>
    <w:rsid w:val="001F2814"/>
    <w:rsid w:val="001F4DC8"/>
    <w:rsid w:val="00227376"/>
    <w:rsid w:val="00232586"/>
    <w:rsid w:val="002550C5"/>
    <w:rsid w:val="00264094"/>
    <w:rsid w:val="002A276E"/>
    <w:rsid w:val="002B69F4"/>
    <w:rsid w:val="00303962"/>
    <w:rsid w:val="003A5EF5"/>
    <w:rsid w:val="00406184"/>
    <w:rsid w:val="004079D9"/>
    <w:rsid w:val="00486BDA"/>
    <w:rsid w:val="004A6A3C"/>
    <w:rsid w:val="004A76AC"/>
    <w:rsid w:val="004B3B94"/>
    <w:rsid w:val="005135B2"/>
    <w:rsid w:val="005B3428"/>
    <w:rsid w:val="005F0AEB"/>
    <w:rsid w:val="005F4B42"/>
    <w:rsid w:val="006052C0"/>
    <w:rsid w:val="0065536B"/>
    <w:rsid w:val="0065540F"/>
    <w:rsid w:val="006643AF"/>
    <w:rsid w:val="006A62C6"/>
    <w:rsid w:val="006B36D8"/>
    <w:rsid w:val="006C5B20"/>
    <w:rsid w:val="006F76BB"/>
    <w:rsid w:val="007423DF"/>
    <w:rsid w:val="00784BD3"/>
    <w:rsid w:val="00795B70"/>
    <w:rsid w:val="007B2A58"/>
    <w:rsid w:val="007C27AA"/>
    <w:rsid w:val="007C3F37"/>
    <w:rsid w:val="007E4A8B"/>
    <w:rsid w:val="00830A26"/>
    <w:rsid w:val="00844742"/>
    <w:rsid w:val="0086646B"/>
    <w:rsid w:val="00870633"/>
    <w:rsid w:val="00873620"/>
    <w:rsid w:val="00883D0E"/>
    <w:rsid w:val="008B393D"/>
    <w:rsid w:val="0092713E"/>
    <w:rsid w:val="00937046"/>
    <w:rsid w:val="00956DF8"/>
    <w:rsid w:val="009D6960"/>
    <w:rsid w:val="009F592B"/>
    <w:rsid w:val="00A011FA"/>
    <w:rsid w:val="00A41169"/>
    <w:rsid w:val="00A42E6B"/>
    <w:rsid w:val="00AA3478"/>
    <w:rsid w:val="00AA648E"/>
    <w:rsid w:val="00AB70E4"/>
    <w:rsid w:val="00AD02C8"/>
    <w:rsid w:val="00AE6073"/>
    <w:rsid w:val="00B151A1"/>
    <w:rsid w:val="00B43737"/>
    <w:rsid w:val="00C0209B"/>
    <w:rsid w:val="00C30C14"/>
    <w:rsid w:val="00C43038"/>
    <w:rsid w:val="00C97A50"/>
    <w:rsid w:val="00CD28A4"/>
    <w:rsid w:val="00D12765"/>
    <w:rsid w:val="00D60824"/>
    <w:rsid w:val="00D83586"/>
    <w:rsid w:val="00D96144"/>
    <w:rsid w:val="00DB0255"/>
    <w:rsid w:val="00E8531D"/>
    <w:rsid w:val="00EA7C10"/>
    <w:rsid w:val="00EE1896"/>
    <w:rsid w:val="00F63A1B"/>
    <w:rsid w:val="00F74A43"/>
    <w:rsid w:val="00F83448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ED24"/>
  <w15:chartTrackingRefBased/>
  <w15:docId w15:val="{AEB29447-AFAE-4394-9995-B4F5948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4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53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536B"/>
  </w:style>
  <w:style w:type="paragraph" w:styleId="Footer">
    <w:name w:val="footer"/>
    <w:basedOn w:val="Normal"/>
    <w:link w:val="FooterChar"/>
    <w:uiPriority w:val="99"/>
    <w:unhideWhenUsed/>
    <w:rsid w:val="006553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536B"/>
  </w:style>
  <w:style w:type="character" w:styleId="FollowedHyperlink">
    <w:name w:val="FollowedHyperlink"/>
    <w:basedOn w:val="DefaultParagraphFont"/>
    <w:uiPriority w:val="99"/>
    <w:semiHidden/>
    <w:unhideWhenUsed/>
    <w:rsid w:val="007B2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theforest.co.uk/flora-klickmann.html" TargetMode="External"/><Relationship Id="rId13" Type="http://schemas.openxmlformats.org/officeDocument/2006/relationships/hyperlink" Target="https://www.readingtheforest.co.uk/forestlandscapesandnaturewiritng.html" TargetMode="External"/><Relationship Id="rId18" Type="http://schemas.openxmlformats.org/officeDocument/2006/relationships/hyperlink" Target="https://www.youtube.com/watch?v=Aifa-MPt-8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kexUbSvaqE" TargetMode="External"/><Relationship Id="rId7" Type="http://schemas.openxmlformats.org/officeDocument/2006/relationships/hyperlink" Target="https://www.readingtheforest.co.uk/authors.html" TargetMode="External"/><Relationship Id="rId12" Type="http://schemas.openxmlformats.org/officeDocument/2006/relationships/hyperlink" Target="https://www.readingtheforest.co.uk/leonard-clark.html" TargetMode="External"/><Relationship Id="rId17" Type="http://schemas.openxmlformats.org/officeDocument/2006/relationships/hyperlink" Target="https://www.readingtheforest.co.uk/keith-morgan.html" TargetMode="External"/><Relationship Id="rId25" Type="http://schemas.openxmlformats.org/officeDocument/2006/relationships/hyperlink" Target="https://www.youtube.com/watch?v=4_REUcOFhQ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adingtheforest.co.uk/i-am-a-child-in-the-forest.html" TargetMode="External"/><Relationship Id="rId20" Type="http://schemas.openxmlformats.org/officeDocument/2006/relationships/hyperlink" Target="https://www.readingtheforest.co.uk/maggiecultterbuc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dingtheforest.co.uk/worldwarone.html" TargetMode="External"/><Relationship Id="rId24" Type="http://schemas.openxmlformats.org/officeDocument/2006/relationships/hyperlink" Target="https://www.readingtheforest.co.uk/stewart-carswel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adingtheforest.co.uk/winifred-foley.html" TargetMode="External"/><Relationship Id="rId23" Type="http://schemas.openxmlformats.org/officeDocument/2006/relationships/hyperlink" Target="https://www.readingtheforest.co.uk/mining.html" TargetMode="External"/><Relationship Id="rId10" Type="http://schemas.openxmlformats.org/officeDocument/2006/relationships/hyperlink" Target="https://poetryarchive.org/poem/warning/" TargetMode="External"/><Relationship Id="rId19" Type="http://schemas.openxmlformats.org/officeDocument/2006/relationships/hyperlink" Target="https://www.readingtheforest.co.uk/joycelatham-2709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ingtheforest.co.uk/f-w-harvey.html" TargetMode="External"/><Relationship Id="rId14" Type="http://schemas.openxmlformats.org/officeDocument/2006/relationships/hyperlink" Target="https://www.readingtheforest.co.uk/harry-beddington.html" TargetMode="External"/><Relationship Id="rId22" Type="http://schemas.openxmlformats.org/officeDocument/2006/relationships/hyperlink" Target="https://www.youtube.com/watch?v=OtH8YiVXc-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Griffiths</dc:creator>
  <cp:keywords/>
  <dc:description/>
  <cp:lastModifiedBy>GRIFFITHS, Jason</cp:lastModifiedBy>
  <cp:revision>39</cp:revision>
  <dcterms:created xsi:type="dcterms:W3CDTF">2022-02-21T15:25:00Z</dcterms:created>
  <dcterms:modified xsi:type="dcterms:W3CDTF">2022-03-25T10:44:00Z</dcterms:modified>
</cp:coreProperties>
</file>